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5935" w14:textId="77777777" w:rsidR="003175D4" w:rsidRPr="003175D4" w:rsidRDefault="003175D4" w:rsidP="003175D4">
      <w:pPr>
        <w:spacing w:after="0" w:line="240" w:lineRule="auto"/>
        <w:rPr>
          <w:rFonts w:ascii="Arial" w:eastAsia="Times New Roman" w:hAnsi="Arial" w:cs="Arial"/>
          <w:b/>
          <w:bCs/>
          <w:sz w:val="28"/>
          <w:szCs w:val="28"/>
          <w:lang w:val="en-IN" w:eastAsia="en-IN"/>
        </w:rPr>
      </w:pPr>
      <w:r w:rsidRPr="003175D4">
        <w:rPr>
          <w:rFonts w:ascii="Nirmala UI" w:eastAsia="Times New Roman" w:hAnsi="Nirmala UI" w:cs="Nirmala UI" w:hint="cs"/>
          <w:b/>
          <w:bCs/>
          <w:sz w:val="28"/>
          <w:szCs w:val="28"/>
          <w:cs/>
          <w:lang w:eastAsia="en-IN" w:bidi="ta-IN"/>
        </w:rPr>
        <w:t>பீட்ரூட்</w:t>
      </w:r>
      <w:r w:rsidRPr="003175D4">
        <w:rPr>
          <w:rFonts w:ascii="Arial" w:eastAsia="Times New Roman" w:hAnsi="Arial" w:cs="Arial"/>
          <w:b/>
          <w:bCs/>
          <w:sz w:val="28"/>
          <w:szCs w:val="28"/>
          <w:cs/>
          <w:lang w:eastAsia="en-IN" w:bidi="ta-IN"/>
        </w:rPr>
        <w:t xml:space="preserve"> </w:t>
      </w:r>
      <w:r w:rsidRPr="003175D4">
        <w:rPr>
          <w:rFonts w:ascii="Nirmala UI" w:eastAsia="Times New Roman" w:hAnsi="Nirmala UI" w:cs="Nirmala UI" w:hint="cs"/>
          <w:b/>
          <w:bCs/>
          <w:sz w:val="28"/>
          <w:szCs w:val="28"/>
          <w:cs/>
          <w:lang w:eastAsia="en-IN" w:bidi="ta-IN"/>
        </w:rPr>
        <w:t>சாகுபடி</w:t>
      </w:r>
      <w:r w:rsidRPr="003175D4">
        <w:rPr>
          <w:rFonts w:ascii="Arial" w:eastAsia="Times New Roman" w:hAnsi="Arial" w:cs="Arial"/>
          <w:b/>
          <w:bCs/>
          <w:sz w:val="28"/>
          <w:szCs w:val="28"/>
          <w:cs/>
          <w:lang w:eastAsia="en-IN" w:bidi="ta-IN"/>
        </w:rPr>
        <w:t xml:space="preserve"> </w:t>
      </w:r>
      <w:r w:rsidRPr="003175D4">
        <w:rPr>
          <w:rFonts w:ascii="Nirmala UI" w:eastAsia="Times New Roman" w:hAnsi="Nirmala UI" w:cs="Nirmala UI" w:hint="cs"/>
          <w:b/>
          <w:bCs/>
          <w:sz w:val="28"/>
          <w:szCs w:val="28"/>
          <w:cs/>
          <w:lang w:eastAsia="en-IN" w:bidi="ta-IN"/>
        </w:rPr>
        <w:t>முறைகள்</w:t>
      </w:r>
    </w:p>
    <w:p w14:paraId="4F5B6B7B" w14:textId="77777777" w:rsidR="003175D4" w:rsidRDefault="003175D4" w:rsidP="00FF6820">
      <w:pPr>
        <w:spacing w:after="0" w:line="240" w:lineRule="auto"/>
        <w:rPr>
          <w:rFonts w:ascii="Arial" w:eastAsia="Times New Roman" w:hAnsi="Arial" w:cs="Arial"/>
          <w:b/>
          <w:bCs/>
          <w:lang w:eastAsia="en-IN"/>
        </w:rPr>
      </w:pPr>
    </w:p>
    <w:p w14:paraId="13FD5061" w14:textId="619940E5" w:rsidR="00FF6820" w:rsidRPr="006D79AE" w:rsidRDefault="00FF6820" w:rsidP="00FF6820">
      <w:pPr>
        <w:spacing w:after="0" w:line="240" w:lineRule="auto"/>
        <w:rPr>
          <w:rFonts w:ascii="Arial" w:eastAsia="Times New Roman" w:hAnsi="Arial" w:cs="Arial"/>
          <w:b/>
          <w:bCs/>
          <w:lang w:eastAsia="en-IN"/>
        </w:rPr>
      </w:pPr>
      <w:r w:rsidRPr="006D79AE">
        <w:rPr>
          <w:rFonts w:ascii="Nirmala UI" w:eastAsia="Times New Roman" w:hAnsi="Nirmala UI" w:cs="Nirmala UI"/>
          <w:b/>
          <w:bCs/>
          <w:lang w:eastAsia="en-IN"/>
        </w:rPr>
        <w:t>க</w:t>
      </w:r>
      <w:r w:rsidRPr="006D79AE">
        <w:rPr>
          <w:rFonts w:ascii="Arial" w:eastAsia="Times New Roman" w:hAnsi="Arial" w:cs="Arial"/>
          <w:b/>
          <w:bCs/>
          <w:lang w:eastAsia="en-IN"/>
        </w:rPr>
        <w:t>ாலநிலை மற்றும் மண்</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வெப்பநிலை: </w:t>
      </w:r>
      <w:r w:rsidRPr="006D79AE">
        <w:rPr>
          <w:rFonts w:ascii="Arial" w:eastAsia="Times New Roman" w:hAnsi="Arial" w:cs="Arial"/>
          <w:lang w:eastAsia="en-IN"/>
        </w:rPr>
        <w:t>பீட்ரூட் ஒரு குளிர் கால காய்கறிப் பயிர் மற்றும் மிதமான தட்பவெப்ப நிலைகளில் சிறப்பாக வளரும். அதிக வெப்பநிலை வேரின் தரத்தையும் நிறத்தையும் குறைக்கும், அதே சமயம் ஆரம்ப கட்டங்களில் நிலவும் மிகக் குறைந்த வெப்பநிலை அதன் வளர்ச்சியை மெதுவாக்கக்கூடும்.</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மண் வகை: </w:t>
      </w:r>
      <w:r w:rsidRPr="006D79AE">
        <w:rPr>
          <w:rFonts w:ascii="Arial" w:eastAsia="Times New Roman" w:hAnsi="Arial" w:cs="Arial"/>
          <w:lang w:eastAsia="en-IN"/>
        </w:rPr>
        <w:t>கரிமப் பொருட்கள் நிறைந்த, நன்கு வடிகால் வசதியுள்ள மணல் கலந்த வண்டல் மண் முதல் வண்டல் மண் வரையிலான வகைகளில் இந்தப் பயிர் நன்றாக வளரும். கனமான, இறுக்கமான, கற்கள் நிறைந்த, உவர்ப்பான அல்லது நீர் தேங்கிய மண்ணைத் தவிர்க்க வேண்டும். பீட்ரூட் சாகுபடிக்கு உகந்த மண்ணின் pH அளவு 6.0 முதல் 7.5 வரை ஆகும்.</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கள தயாரிப்பு</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உழுதல்: </w:t>
      </w:r>
      <w:r w:rsidRPr="006D79AE">
        <w:rPr>
          <w:rFonts w:ascii="Arial" w:eastAsia="Times New Roman" w:hAnsi="Arial" w:cs="Arial"/>
          <w:lang w:eastAsia="en-IN"/>
        </w:rPr>
        <w:t>நிலத்தை இரண்டு முதல் மூன்று முறை உழுது, நல்ல பதத்திற்கு கொண்டு வர வேண்டும். வேர்கள் சிதைவடைவதைத் தடுக்க, அனைத்து கற்களும் மண் கட்டிகளும் அகற்றப்பட வேண்டும். இறுதி உழவின் போது, ஒரு ஹெக்டேருக்கு 20–25 டன் என்ற அளவில் நன்கு மக்கிய தொழு உரத்தை நன்றாகக் கலக்க வேண்டும்.</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விதைப்பு விவரங்கள்</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விதைக்கும் காலம்: </w:t>
      </w:r>
      <w:r w:rsidRPr="006D79AE">
        <w:rPr>
          <w:rFonts w:ascii="Arial" w:eastAsia="Times New Roman" w:hAnsi="Arial" w:cs="Arial"/>
          <w:lang w:eastAsia="en-IN"/>
        </w:rPr>
        <w:t>வட இந்தியாவில், குளிர்கால சாகுபடிக்காக பீட்ரூட் முக்கியமாக அக்டோபர் முதல் நவம்பர் வரை விதைக்கப்படுகிறது, அதே சமயம் கோடைகால சாகுபடிக்கு ஜனவரி முதல் பிப்ரவரி வரையிலான விதைப்பு உகந்தது.</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விதை அளவு: </w:t>
      </w:r>
      <w:r w:rsidRPr="006D79AE">
        <w:rPr>
          <w:rFonts w:ascii="Arial" w:eastAsia="Times New Roman" w:hAnsi="Arial" w:cs="Arial"/>
          <w:lang w:eastAsia="en-IN"/>
        </w:rPr>
        <w:t>சாதாரண பீட்ரூட் சாகுபடிக்கு ஒரு ஹெக்டேருக்கு 6–8 கிலோ விதை அளவு போதுமானது.</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இடைவெளி: </w:t>
      </w:r>
      <w:r w:rsidRPr="006D79AE">
        <w:rPr>
          <w:rFonts w:ascii="Arial" w:eastAsia="Times New Roman" w:hAnsi="Arial" w:cs="Arial"/>
          <w:lang w:eastAsia="en-IN"/>
        </w:rPr>
        <w:t>வரிசைக்கு வரிசை 20 செ.மீ. இடைவெளியும், செடிக்கு செடி 5 முதல் 8 செ.மீ. இடைவெளியும் பராமரிக்கவும், ஏக்கருக்கு 4 - 5 கிலோ விதை தேவை.</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தாவரங்களின் எண்ணிக்கை: ஏக்கருக்கு 2 முதல் 2.5 லட்சம் தாவரங்கள்.</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விதை நேர்த்தி: </w:t>
      </w:r>
      <w:r w:rsidRPr="006D79AE">
        <w:rPr>
          <w:rFonts w:ascii="Arial" w:eastAsia="Times New Roman" w:hAnsi="Arial" w:cs="Arial"/>
          <w:lang w:eastAsia="en-IN"/>
        </w:rPr>
        <w:t>விதை வழி நோய்களிலிருந்து பாதுகாக்க, ஒரு கிலோ விதைக்கு 2–3 கிராம் என்ற அளவில் கார்பென்டாசிம் அல்லது தீராம் கொண்டு விதை நேர்த்தி செய்ய வேண்டும்.</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விதைப்பு முறை மற்றும் இடைவெளி</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நாற்று நடுவதால் வேர்கள் வடிவம் மாறிவிடுவதால், பீட்ரூட் நேரடியாக வயலிலேயே விதைக்கப்படுகிறது. முளைப்புத்திறனை மேம்படுத்துவதற்காக, விதைப்பதற்கு முன் விதைகள் 10-12 மணி நேரம் தண்ணீரில் ஊறவைக்கப்படுகின்றன. வரிசைகளுக்கு இடையே 30 செ.மீ இடைவெளியும், செடிகளுக்கு இடையே 10 செ.மீ இடைவெளியும் பராமரித்து, சமதளப் பாத்திகளிலோ அல்லது வரப்புகளிலோ விதைப்பு செய்யப்படுகிறது.</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மெலிதல்</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பீட்ரூட் விதை என்பது ஒன்றுக்கு மேற்பட்ட கருக்களைக் கொண்ட ஒரு விதை உருண்டை என்பதால், ஒரே இடத்தில் பல நாற்றுகள் முளைக்கின்றன. எனவே, ஒவ்வொரு குழியிலும் ஒரு ஆரோக்கியமான செடியைத் தக்கவைத்துக் கொள்வதற்காக, விதைத்த 15-20 நாட்களுக்குப் பிறகு நாற்றுகளைக் களைவது அவசியமாகும்.</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உரங்கள்</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நன்கு மக்கிய தொழு உரத்தை ஏக்கருக்கு 8 டன்கள் என்ற அளவில் இட்டு, விதைப்பதற்கு முன் நன்றாகக் கலக்கவும். தொழு உரம் இல்லாத பட்சத்தில், </w:t>
      </w:r>
      <w:r w:rsidRPr="006D79AE">
        <w:rPr>
          <w:rFonts w:ascii="Arial" w:eastAsia="Times New Roman" w:hAnsi="Arial" w:cs="Arial"/>
          <w:lang w:eastAsia="en-IN"/>
        </w:rPr>
        <w:lastRenderedPageBreak/>
        <w:t xml:space="preserve">ஏக்கருக்கு 60 கிலோ நைட்ரஜன் உரத்தை யூரியாவாக 135 கிலோ என்ற அளவிலும், ஏக்கருக்கு 12 கிலோ பாஸ்பரஸை SSP ஆக 75 கிலோ என்ற அளவிலும் இட வேண்டும். ஏக்கருக்கு 45 கிலோ யூரியாவும், முழு அளவு பாஸ்பரஸும் விதைக்கும் நேரத்தில் இடப்பட வேண்டும். மீதமுள்ள யூரியா, விதைத்த 30 மற்றும் 60 நாட்களுக்குப் பிறகு என இரண்டு சமப் பிரிவுகளாக இடப்பட வேண்டும். </w:t>
      </w:r>
      <w:r w:rsidR="00423A70" w:rsidRPr="006D79AE">
        <w:rPr>
          <w:rFonts w:ascii="Arial" w:eastAsia="Times New Roman" w:hAnsi="Arial" w:cs="Arial"/>
          <w:lang w:eastAsia="en-IN"/>
        </w:rPr>
        <w:br/>
      </w:r>
      <w:r w:rsidR="0077083F" w:rsidRPr="006D79AE">
        <w:rPr>
          <w:rFonts w:ascii="Arial" w:eastAsia="Times New Roman" w:hAnsi="Arial" w:cs="Arial"/>
          <w:lang w:eastAsia="en-IN"/>
        </w:rPr>
        <w:t>தொழு உரம் இருக்கும் பட்சத்தில், நைட்ரஜன் அளவு ஏக்கருக்கு 48 கிலோவாக (அதாவது ஏக்கருக்கு 105 கிலோ யூரியா) இருக்க வேண்டும். பொட்டாசியம் பற்றாக்குறை உள்ள மண்ணில், ஏக்கருக்கு 12 கிலோ பொட்டாசியம் (MOP 20 கிலோ) விதைக்கும் நேரத்தில் இடப்பட வேண்டும். போரான் பற்றாக்குறை உள்ள மண்ணில், 400 கிராம் போரான் (போராக்ஸ் 4 கிலோ) விதைக்கும் நேரத்தில் இடப்பட வேண்டும்.</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அதிக மகசூல் மற்றும் சிறந்த வேர்த் தரத்திற்கு சமச்சீரான ஊட்டச்சத்து அவசியம். இயற்கை உரத்துடன், ஒரு ஹெக்டேருக்கு 80-100 கிலோ நைட்ரஜன், 50-60 கிலோ பாஸ்பரஸ் மற்றும் 50-60 கிலோ பொட்டாஷ் என்ற அளவில் உரமிடப் பரிந்துரைக்கப்படுகிறது. முழு பாஸ்பரஸ் மற்றும் பொட்டாஷுடன் பாதி நைட்ரஜனை அடியுரமாக இட வேண்டும், மீதமுள்ள நைட்ரஜனை விதைத்த 30 மற்றும் 45 நாட்களுக்குப் பிறகு இரண்டு பிரிவுகளாகப் பிரித்து இட வேண்டும்.</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நீர்ப்பாசனம்</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சரியான முளைப்புக்காக, விதைத்த உடனேயே இலேசான நீர்ப்பாசனம் செய்ய வேண்டும். அதன்பிறகு, மண் மற்றும் தட்பவெப்ப நிலைகளைப் பொறுத்து 7 முதல் 10 நாட்கள் இடைவெளியில் நீர்ப்பாசனம் செய்ய வேண்டும். அதிகப்படியான நீர்ப்பாசனத்தைத் தவிர்க்க வேண்டும், ஏனெனில் அது வேர்களில் வெடிப்பு மற்றும் நோய் பாதிப்புகளை ஏற்படுத்தும்.</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பன்னாட்டு செயல்பாடுகள் மற்றும் களை மேலாண்மை</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களைகள் பயிரின் ஆரம்ப வளர்ச்சி நிலைகளில் அதனுடன் போட்டியிட்டு, மகசூலைக் குறைக்கின்றன. கையால் களை எடுப்பதன் மூலமும், கொத்தி விடுவதன் மூலமும் வயலைக் களைகள் இல்லாமல் வைத்திருக்க வேண்டும். இரண்டு முதல் மூன்று இடைப்பயிர் உழவுப் பணிகள் போதுமானவை. செடிகளைப் பிரித்த பிறகு லேசாக மண் அணைப்பது வேர் வளர்ச்சியை மேம்படுத்துகிறது. களைக் கட்டுப்பாட்டிற்காக, பயிர் முளைப்பதற்கு முன் பெண்டிமெத்தலின் மருந்தையும் பயன்படுத்தலாம்.</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தாவர பாதுகாப்பு</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பூச்சிகள் மற்றும் அவற்றைக் கட்டுப்படுத்துதல்</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பீட் வலைப்புழு</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பூச்சித் தாக்குதல் காணப்பட்டால் , வலைப்புழுக்களை ஒழிக்க ஏக்கருக்கு 200 மில்லி என்ற அளவில் டைமெத்தோயேட் 30EC தெளிக்க வேண்டும்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வண்டு</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பூச்சித் தாக்குதல் காணப்பட்டால், இந்தப் பூச்சியை ஒழிப்பதற்காக ஏக்கருக்கு 2.5 கிலோ என்ற அளவில் மெத்தில் பாரத்தியான் (2%) தெளிக்க வேண்டும்.</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அசுவினி மற்றும் ஜாசிட்கள்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ஜாசிட் </w:t>
      </w:r>
      <w:r w:rsidR="00012467" w:rsidRPr="000464A8">
        <w:rPr>
          <w:rFonts w:ascii="Arial" w:eastAsia="Times New Roman" w:hAnsi="Arial" w:cs="Arial"/>
          <w:lang w:eastAsia="en-IN"/>
        </w:rPr>
        <w:t xml:space="preserve">பூச்சிகளை ஒழிப்பதற்காக ஏக்கருக்கு 300 மில்லி என்ற அளவில் குளோர்பைரிஃபோஸ் 20EC தெளிக்க வேண்டும்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ஆல்டர்னேரியா மற்றும் செர்கோஸ்போரா இலைப்புள்ளி நோய்: பூச்சித் தாக்குதல் காணப்பட்டால், இலைப்புள்ளிகளை அகற்ற 100-130 லிட்டர் தண்ணீரில் 400 கிராம் மான்கோசெப் மருந்தை தெளிக்க வேண்டும்.</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lastRenderedPageBreak/>
        <w:t>அறுவடை</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பீட்ரூட் கிழங்குகள் விதைத்த சுமார் 55-75 நாட்களில் அறுவடைக்குத் தயாராகிவிடும். கிழங்குகள் 5-7 செ.மீ. விட்டம் அடையும்போது அறுவடை செய்ய வேண்டும். அறுவடையைத் தாமதப்படுத்தினால், கடினமான மற்றும் நார்ச்சத்தான, சந்தைத் தரம் குறைந்த கிழங்குகள் உருவாகிவிடும்.</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மகசூல்</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சாதாரண சூழ்நிலைகளில், ஒரு ஹெக்டேருக்கு சுமார் 20-25 டன் பீட்ரூட் மகசூல் கிடைக்கும். மேம்படுத்தப்பட்ட மேலாண்மை முறைகள் மூலம், ஒரு ஹெக்டேருக்கு 25-30 டன் வரை மகசூலைப் பெற முடியும்.</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அறுவடைக்குப் பிந்தைய கையாளுதல் மற்றும் சேமிப்பு</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அறுவடைக்குப் பிறகு, சுமார் 2–3 செ.மீ தண்டு இருக்கும்படி மேல் பகுதிகளை அகற்ற வேண்டும். வேர்களைக் கழுவி, தரம் பிரித்து, முறையாகப் பொட்டலமிட வேண்டும். பீட்ரூட்டை 0–2°C வெப்பநிலையிலும், 90–95 சதவிகித ஈரப்பதத்திலும் இரண்டு முதல் மூன்று மாதங்கள் வரை சேமித்து வைக்கலாம்.</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மறுப்பு</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எங்கள் தயாரிப்புகளுக்கான செயல்முறைத் தொகுப்பு, களச் சோதனைகளின் அடிப்படையில் அமைந்துள்ளது. வெவ்வேறு புவியியல் இருப்பிடங்களில் செயல்திறன் மாறுபடலாம்.</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203BD4"/>
    <w:rsid w:val="002A4871"/>
    <w:rsid w:val="002D2220"/>
    <w:rsid w:val="003175D4"/>
    <w:rsid w:val="00423A70"/>
    <w:rsid w:val="00481B1B"/>
    <w:rsid w:val="004F3F32"/>
    <w:rsid w:val="005447A9"/>
    <w:rsid w:val="005A1E8F"/>
    <w:rsid w:val="005C5435"/>
    <w:rsid w:val="0064099E"/>
    <w:rsid w:val="006D79AE"/>
    <w:rsid w:val="0077083F"/>
    <w:rsid w:val="007A087E"/>
    <w:rsid w:val="008170C2"/>
    <w:rsid w:val="008307EC"/>
    <w:rsid w:val="008B7A73"/>
    <w:rsid w:val="009625A3"/>
    <w:rsid w:val="00985466"/>
    <w:rsid w:val="00A4034D"/>
    <w:rsid w:val="00A64F1C"/>
    <w:rsid w:val="00A7286D"/>
    <w:rsid w:val="00AC263A"/>
    <w:rsid w:val="00AC48E6"/>
    <w:rsid w:val="00AD5563"/>
    <w:rsid w:val="00B12853"/>
    <w:rsid w:val="00B47B4E"/>
    <w:rsid w:val="00B6578A"/>
    <w:rsid w:val="00BE0B51"/>
    <w:rsid w:val="00BE53B5"/>
    <w:rsid w:val="00C610D4"/>
    <w:rsid w:val="00D8042A"/>
    <w:rsid w:val="00D95170"/>
    <w:rsid w:val="00DD70B5"/>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2026-09-21T10:21:00Z</dcterms:created>
  <dcterms:modified xsi:type="dcterms:W3CDTF">2026-09-23T11:40:00Z</dcterms:modified>
</cp:coreProperties>
</file>