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9FFDFD" w14:textId="77777777" w:rsidR="00BA6925" w:rsidRPr="00BA6925" w:rsidRDefault="00BA6925" w:rsidP="00BA6925">
      <w:pPr>
        <w:spacing w:after="0" w:line="240" w:lineRule="auto"/>
        <w:rPr>
          <w:rFonts w:ascii="Arial" w:eastAsia="Times New Roman" w:hAnsi="Arial" w:cs="Arial"/>
          <w:b/>
          <w:bCs/>
          <w:sz w:val="24"/>
          <w:szCs w:val="24"/>
          <w:lang w:val="en-IN" w:eastAsia="en-IN"/>
        </w:rPr>
      </w:pPr>
      <w:r w:rsidRPr="00BA6925">
        <w:rPr>
          <w:rFonts w:ascii="Nirmala UI" w:eastAsia="Times New Roman" w:hAnsi="Nirmala UI" w:cs="Nirmala UI" w:hint="cs"/>
          <w:b/>
          <w:bCs/>
          <w:sz w:val="24"/>
          <w:szCs w:val="24"/>
          <w:cs/>
          <w:lang w:eastAsia="en-IN" w:bidi="kn-IN"/>
        </w:rPr>
        <w:t>ಬೀಟ್‌ರೂಟ್</w:t>
      </w:r>
      <w:r w:rsidRPr="00BA6925">
        <w:rPr>
          <w:rFonts w:ascii="Arial" w:eastAsia="Times New Roman" w:hAnsi="Arial" w:cs="Arial"/>
          <w:b/>
          <w:bCs/>
          <w:sz w:val="24"/>
          <w:szCs w:val="24"/>
          <w:cs/>
          <w:lang w:eastAsia="en-IN" w:bidi="kn-IN"/>
        </w:rPr>
        <w:t xml:space="preserve"> </w:t>
      </w:r>
      <w:r w:rsidRPr="00BA6925">
        <w:rPr>
          <w:rFonts w:ascii="Nirmala UI" w:eastAsia="Times New Roman" w:hAnsi="Nirmala UI" w:cs="Nirmala UI" w:hint="cs"/>
          <w:b/>
          <w:bCs/>
          <w:sz w:val="24"/>
          <w:szCs w:val="24"/>
          <w:cs/>
          <w:lang w:eastAsia="en-IN" w:bidi="kn-IN"/>
        </w:rPr>
        <w:t>ಕೃಷಿ</w:t>
      </w:r>
      <w:r w:rsidRPr="00BA6925">
        <w:rPr>
          <w:rFonts w:ascii="Arial" w:eastAsia="Times New Roman" w:hAnsi="Arial" w:cs="Arial"/>
          <w:b/>
          <w:bCs/>
          <w:sz w:val="24"/>
          <w:szCs w:val="24"/>
          <w:cs/>
          <w:lang w:eastAsia="en-IN" w:bidi="kn-IN"/>
        </w:rPr>
        <w:t xml:space="preserve"> </w:t>
      </w:r>
      <w:r w:rsidRPr="00BA6925">
        <w:rPr>
          <w:rFonts w:ascii="Nirmala UI" w:eastAsia="Times New Roman" w:hAnsi="Nirmala UI" w:cs="Nirmala UI" w:hint="cs"/>
          <w:b/>
          <w:bCs/>
          <w:sz w:val="24"/>
          <w:szCs w:val="24"/>
          <w:cs/>
          <w:lang w:eastAsia="en-IN" w:bidi="kn-IN"/>
        </w:rPr>
        <w:t>ಪದ್ಧತಿಗಳು</w:t>
      </w:r>
    </w:p>
    <w:p w14:paraId="2BCFC781" w14:textId="77777777" w:rsidR="00BA6925" w:rsidRDefault="00BA6925" w:rsidP="00FF6820">
      <w:pPr>
        <w:spacing w:after="0" w:line="240" w:lineRule="auto"/>
        <w:rPr>
          <w:rFonts w:ascii="Arial" w:eastAsia="Times New Roman" w:hAnsi="Arial" w:cs="Arial"/>
          <w:b/>
          <w:bCs/>
          <w:lang w:eastAsia="en-IN"/>
        </w:rPr>
      </w:pPr>
    </w:p>
    <w:p w14:paraId="13FD5061" w14:textId="716ADDE6" w:rsidR="00FF6820" w:rsidRPr="006D79AE" w:rsidRDefault="00FF6820" w:rsidP="00FF6820">
      <w:pPr>
        <w:spacing w:after="0" w:line="240" w:lineRule="auto"/>
        <w:rPr>
          <w:rFonts w:ascii="Arial" w:eastAsia="Times New Roman" w:hAnsi="Arial" w:cs="Arial"/>
          <w:b/>
          <w:bCs/>
          <w:lang w:eastAsia="en-IN"/>
        </w:rPr>
      </w:pPr>
      <w:r w:rsidRPr="006D79AE">
        <w:rPr>
          <w:rFonts w:ascii="Arial" w:eastAsia="Times New Roman" w:hAnsi="Arial" w:cs="Arial"/>
          <w:b/>
          <w:bCs/>
          <w:lang w:eastAsia="en-IN"/>
        </w:rPr>
        <w:t>ಹವಾಮಾನ ಮತ್ತು ಮಣ್ಣು</w:t>
      </w:r>
    </w:p>
    <w:p w14:paraId="5DD43063" w14:textId="77777777" w:rsidR="00FF6820" w:rsidRPr="006D79AE" w:rsidRDefault="00FF6820" w:rsidP="00FF6820">
      <w:pPr>
        <w:numPr>
          <w:ilvl w:val="0"/>
          <w:numId w:val="1"/>
        </w:numPr>
        <w:spacing w:line="240" w:lineRule="auto"/>
        <w:rPr>
          <w:rFonts w:ascii="Arial" w:eastAsia="Times New Roman" w:hAnsi="Arial" w:cs="Arial"/>
          <w:lang w:eastAsia="en-IN"/>
        </w:rPr>
      </w:pPr>
      <w:r w:rsidRPr="006D79AE">
        <w:rPr>
          <w:rFonts w:ascii="Arial" w:eastAsia="Times New Roman" w:hAnsi="Arial" w:cs="Arial"/>
          <w:b/>
          <w:bCs/>
          <w:lang w:eastAsia="en-IN"/>
        </w:rPr>
        <w:t xml:space="preserve">ತಾಪಮಾನ: </w:t>
      </w:r>
      <w:r w:rsidRPr="006D79AE">
        <w:rPr>
          <w:rFonts w:ascii="Arial" w:eastAsia="Times New Roman" w:hAnsi="Arial" w:cs="Arial"/>
          <w:lang w:eastAsia="en-IN"/>
        </w:rPr>
        <w:t>ಬೀಟ್ರೂಟ್ ತಂಪಾದ ಋತುವಿನ ತರಕಾರಿ ಬೆಳೆಯಾಗಿದ್ದು, ಸೌಮ್ಯ ಹವಾಮಾನ ಪರಿಸ್ಥಿತಿಗಳಲ್ಲಿ ಉತ್ತಮವಾಗಿ ಬೆಳೆಯುತ್ತದೆ. ಹೆಚ್ಚಿನ ತಾಪಮಾನವು ಬೇರಿನ ಗುಣಮಟ್ಟ ಮತ್ತು ಬಣ್ಣವನ್ನು ಕಡಿಮೆ ಮಾಡುತ್ತದೆ, ಆದರೆ ಆರಂಭಿಕ ಹಂತಗಳಲ್ಲಿ ತುಂಬಾ ಕಡಿಮೆ ತಾಪಮಾನವು ಬೆಳವಣಿಗೆಯನ್ನು ನಿಧಾನಗೊಳಿಸಬಹುದು.</w:t>
      </w:r>
    </w:p>
    <w:p w14:paraId="78014811" w14:textId="3051298C" w:rsidR="00FF6820" w:rsidRPr="006D79AE" w:rsidRDefault="00FF6820" w:rsidP="00FF6820">
      <w:pPr>
        <w:spacing w:after="0" w:line="240" w:lineRule="auto"/>
        <w:ind w:left="720"/>
        <w:rPr>
          <w:rFonts w:ascii="Arial" w:eastAsia="Times New Roman" w:hAnsi="Arial" w:cs="Arial"/>
          <w:lang w:eastAsia="en-IN"/>
        </w:rPr>
      </w:pPr>
    </w:p>
    <w:p w14:paraId="1EF83E57" w14:textId="68F5CD47" w:rsidR="00FF6820" w:rsidRPr="00A7286D" w:rsidRDefault="00FF6820" w:rsidP="00A7286D">
      <w:pPr>
        <w:numPr>
          <w:ilvl w:val="0"/>
          <w:numId w:val="1"/>
        </w:numPr>
        <w:spacing w:line="240" w:lineRule="auto"/>
        <w:rPr>
          <w:rFonts w:ascii="Arial" w:eastAsia="Times New Roman" w:hAnsi="Arial" w:cs="Arial"/>
          <w:lang w:eastAsia="en-IN"/>
        </w:rPr>
      </w:pPr>
      <w:r w:rsidRPr="006D79AE">
        <w:rPr>
          <w:rFonts w:ascii="Arial" w:eastAsia="Times New Roman" w:hAnsi="Arial" w:cs="Arial"/>
          <w:b/>
          <w:bCs/>
          <w:lang w:eastAsia="en-IN"/>
        </w:rPr>
        <w:t xml:space="preserve">ಮಣ್ಣಿನ ಪ್ರಕಾರ: </w:t>
      </w:r>
      <w:r w:rsidRPr="006D79AE">
        <w:rPr>
          <w:rFonts w:ascii="Arial" w:eastAsia="Times New Roman" w:hAnsi="Arial" w:cs="Arial"/>
          <w:lang w:eastAsia="en-IN"/>
        </w:rPr>
        <w:t>ಈ ಬೆಳೆ ಸಾವಯವ ಪದಾರ್ಥಗಳಿಂದ ಸಮೃದ್ಧವಾಗಿರುವ ಮರಳು ಮಿಶ್ರಿತ ಲೋಮ್ ನಿಂದ ಲೋಮ್ ಮಣ್ಣಿನಲ್ಲಿ ಚೆನ್ನಾಗಿ ನೀರು ಬಸಿದು ಚೆನ್ನಾಗಿ ಬೆಳೆಯುತ್ತದೆ. ಭಾರವಾದ, ಸಾಂದ್ರವಾದ, ಕಲ್ಲುಮಣ್ಣಿನ, ಲವಣಯುಕ್ತ ಅಥವಾ ನೀರು ನಿಲ್ಲುವ ಮಣ್ಣನ್ನು ತಪ್ಪಿಸಬೇಕು. ಬೀಟ್‌ರೂಟ್ ಕೃಷಿಗೆ ಸೂಕ್ತವಾದ ಮಣ್ಣಿನ pH 6.0 ಮತ್ತು 7.5 ರ ನಡುವೆ ಇರುತ್ತದೆ.</w:t>
      </w:r>
    </w:p>
    <w:p w14:paraId="347C469B" w14:textId="77777777" w:rsidR="00FF6820" w:rsidRPr="006D79AE" w:rsidRDefault="00FF6820" w:rsidP="00FF6820">
      <w:pPr>
        <w:spacing w:after="0" w:line="240" w:lineRule="auto"/>
        <w:rPr>
          <w:rFonts w:ascii="Arial" w:eastAsia="Times New Roman" w:hAnsi="Arial" w:cs="Arial"/>
          <w:b/>
          <w:bCs/>
          <w:lang w:eastAsia="en-IN"/>
        </w:rPr>
      </w:pPr>
      <w:r w:rsidRPr="006D79AE">
        <w:rPr>
          <w:rFonts w:ascii="Arial" w:eastAsia="Times New Roman" w:hAnsi="Arial" w:cs="Arial"/>
          <w:b/>
          <w:bCs/>
          <w:lang w:eastAsia="en-IN"/>
        </w:rPr>
        <w:t>ಕ್ಷೇತ್ರ ಸಿದ್ಧತೆ</w:t>
      </w:r>
    </w:p>
    <w:p w14:paraId="74D1F7CA" w14:textId="77777777" w:rsidR="00FF6820" w:rsidRPr="006D79AE" w:rsidRDefault="00FF6820" w:rsidP="00FB1208">
      <w:pPr>
        <w:spacing w:after="0" w:line="240" w:lineRule="auto"/>
        <w:rPr>
          <w:rFonts w:ascii="Arial" w:eastAsia="Times New Roman" w:hAnsi="Arial" w:cs="Arial"/>
          <w:lang w:eastAsia="en-IN"/>
        </w:rPr>
      </w:pPr>
      <w:r w:rsidRPr="006D79AE">
        <w:rPr>
          <w:rFonts w:ascii="Arial" w:eastAsia="Times New Roman" w:hAnsi="Arial" w:cs="Arial"/>
          <w:b/>
          <w:bCs/>
          <w:lang w:eastAsia="en-IN"/>
        </w:rPr>
        <w:t xml:space="preserve">ಉಳುಮೆ: </w:t>
      </w:r>
      <w:r w:rsidRPr="006D79AE">
        <w:rPr>
          <w:rFonts w:ascii="Arial" w:eastAsia="Times New Roman" w:hAnsi="Arial" w:cs="Arial"/>
          <w:lang w:eastAsia="en-IN"/>
        </w:rPr>
        <w:t>ಉತ್ತಮವಾದ ಓರೆಯಾಗುವಿಕೆಯನ್ನು ಸಾಧಿಸಲು ಹೊಲವನ್ನು ಎರಡರಿಂದ ಮೂರು ಬಾರಿ ಉಳುಮೆ ಮಾಡಬೇಕು. ಬೇರು ವಿರೂಪಗೊಳ್ಳುವುದನ್ನು ತಡೆಯಲು ಎಲ್ಲಾ ಕಲ್ಲುಗಳು ಮತ್ತು ಉಂಡೆಗಳನ್ನು ತೆಗೆದುಹಾಕಬೇಕು. ಪ್ರತಿ ಹೆಕ್ಟೇರ್‌ಗೆ 20-25 ಟನ್‌ಗಳಷ್ಟು ಚೆನ್ನಾಗಿ ಕೊಳೆತ ಕೊಟ್ಟಿಗೆ ಗೊಬ್ಬರವನ್ನು ಅಂತಿಮ ಉಳುಮೆಯ ಸಮಯದಲ್ಲಿ ಚೆನ್ನಾಗಿ ಬೆರೆಸಬೇಕು.</w:t>
      </w:r>
    </w:p>
    <w:p w14:paraId="156C1043" w14:textId="77777777" w:rsidR="00FF6820" w:rsidRPr="006D79AE" w:rsidRDefault="00FF6820" w:rsidP="00FF6820">
      <w:pPr>
        <w:spacing w:after="0" w:line="240" w:lineRule="auto"/>
        <w:rPr>
          <w:rFonts w:ascii="Arial" w:eastAsia="Times New Roman" w:hAnsi="Arial" w:cs="Arial"/>
          <w:b/>
          <w:bCs/>
          <w:lang w:eastAsia="en-IN"/>
        </w:rPr>
      </w:pPr>
      <w:r w:rsidRPr="006D79AE">
        <w:rPr>
          <w:rFonts w:ascii="Arial" w:eastAsia="Times New Roman" w:hAnsi="Arial" w:cs="Arial"/>
          <w:b/>
          <w:bCs/>
          <w:lang w:eastAsia="en-IN"/>
        </w:rPr>
        <w:t>ಬಿತ್ತನೆ ವಿವರಗಳು</w:t>
      </w:r>
    </w:p>
    <w:p w14:paraId="1F57C2BC" w14:textId="77777777" w:rsidR="00FF6820" w:rsidRPr="006D79AE" w:rsidRDefault="00FF6820" w:rsidP="00FF6820">
      <w:pPr>
        <w:numPr>
          <w:ilvl w:val="0"/>
          <w:numId w:val="3"/>
        </w:numPr>
        <w:spacing w:line="240" w:lineRule="auto"/>
        <w:rPr>
          <w:rFonts w:ascii="Arial" w:eastAsia="Times New Roman" w:hAnsi="Arial" w:cs="Arial"/>
          <w:lang w:eastAsia="en-IN"/>
        </w:rPr>
      </w:pPr>
      <w:r w:rsidRPr="006D79AE">
        <w:rPr>
          <w:rFonts w:ascii="Arial" w:eastAsia="Times New Roman" w:hAnsi="Arial" w:cs="Arial"/>
          <w:b/>
          <w:bCs/>
          <w:lang w:eastAsia="en-IN"/>
        </w:rPr>
        <w:t xml:space="preserve">ಬಿತ್ತನೆ ಸಮಯ: </w:t>
      </w:r>
      <w:r w:rsidRPr="006D79AE">
        <w:rPr>
          <w:rFonts w:ascii="Arial" w:eastAsia="Times New Roman" w:hAnsi="Arial" w:cs="Arial"/>
          <w:lang w:eastAsia="en-IN"/>
        </w:rPr>
        <w:t>ಉತ್ತರ ಭಾರತದಲ್ಲಿ, ಚಳಿಗಾಲಕ್ಕಾಗಿ ಬೀಟ್‌ರೂಟ್ ಅನ್ನು ಮುಖ್ಯವಾಗಿ ಅಕ್ಟೋಬರ್ ನಿಂದ ನವೆಂಬರ್ ವರೆಗೆ ಬಿತ್ತಲಾಗುತ್ತದೆ, ಆದರೆ ಜನವರಿ ನಿಂದ ಫೆಬ್ರವರಿ ಬಿತ್ತನೆ ಬೇಸಿಗೆಯ ಕೃಷಿಗೆ ಸೂಕ್ತವಾಗಿದೆ.</w:t>
      </w:r>
    </w:p>
    <w:p w14:paraId="5F755672" w14:textId="5B2508FD" w:rsidR="00FF6820" w:rsidRPr="006D79AE" w:rsidRDefault="00FF6820" w:rsidP="00FF6820">
      <w:pPr>
        <w:numPr>
          <w:ilvl w:val="0"/>
          <w:numId w:val="3"/>
        </w:numPr>
        <w:spacing w:after="0" w:line="240" w:lineRule="auto"/>
        <w:rPr>
          <w:rFonts w:ascii="Arial" w:eastAsia="Times New Roman" w:hAnsi="Arial" w:cs="Arial"/>
          <w:lang w:eastAsia="en-IN"/>
        </w:rPr>
      </w:pPr>
      <w:r w:rsidRPr="006D79AE">
        <w:rPr>
          <w:rFonts w:ascii="Arial" w:eastAsia="Times New Roman" w:hAnsi="Arial" w:cs="Arial"/>
          <w:b/>
          <w:bCs/>
          <w:lang w:eastAsia="en-IN"/>
        </w:rPr>
        <w:t xml:space="preserve">ಬೀಜ ದರ: </w:t>
      </w:r>
      <w:r w:rsidRPr="006D79AE">
        <w:rPr>
          <w:rFonts w:ascii="Arial" w:eastAsia="Times New Roman" w:hAnsi="Arial" w:cs="Arial"/>
          <w:lang w:eastAsia="en-IN"/>
        </w:rPr>
        <w:t>ಸಾಮಾನ್ಯ ಬೀಟ್‌ರೂಟ್ ಕೃಷಿಗೆ ಪ್ರತಿ ಹೆಕ್ಟೇರ್‌ಗೆ 6–8 ಕೆಜಿ ಬೀಜ ದರ ಸಾಕು.</w:t>
      </w:r>
    </w:p>
    <w:p w14:paraId="338238CB" w14:textId="0C0E6519" w:rsidR="00FF6820" w:rsidRPr="006D79AE" w:rsidRDefault="00FF6820" w:rsidP="00FF6820">
      <w:pPr>
        <w:numPr>
          <w:ilvl w:val="0"/>
          <w:numId w:val="3"/>
        </w:numPr>
        <w:spacing w:after="0" w:line="240" w:lineRule="auto"/>
        <w:rPr>
          <w:rFonts w:ascii="Arial" w:eastAsia="Times New Roman" w:hAnsi="Arial" w:cs="Arial"/>
          <w:lang w:eastAsia="en-IN"/>
        </w:rPr>
      </w:pPr>
      <w:r w:rsidRPr="006D79AE">
        <w:rPr>
          <w:rFonts w:ascii="Arial" w:eastAsia="Times New Roman" w:hAnsi="Arial" w:cs="Arial"/>
          <w:b/>
          <w:bCs/>
          <w:lang w:eastAsia="en-IN"/>
        </w:rPr>
        <w:t xml:space="preserve">ಅಂತರ: </w:t>
      </w:r>
      <w:r w:rsidRPr="006D79AE">
        <w:rPr>
          <w:rFonts w:ascii="Arial" w:eastAsia="Times New Roman" w:hAnsi="Arial" w:cs="Arial"/>
          <w:lang w:eastAsia="en-IN"/>
        </w:rPr>
        <w:t>ಸಾಲಿನಿಂದ ಸಾಲಿಗೆ 20 ಸೆಂ.ಮೀ ಅಂತರ ಮತ್ತು ಸಸ್ಯದಿಂದ ಸಸ್ಯಕ್ಕೆ 5 ರಿಂದ 8 ಸೆಂ.ಮೀ ಅಂತರ ಕಾಯ್ದುಕೊಳ್ಳಿ, ಎಕರೆಗೆ 4 - 5- ಕೆಜಿ ಬೀಜ ಬೇಕಾಗುತ್ತದೆ,</w:t>
      </w:r>
      <w:r w:rsidRPr="006D79AE">
        <w:rPr>
          <w:rFonts w:ascii="Arial" w:eastAsia="Times New Roman" w:hAnsi="Arial" w:cs="Arial"/>
          <w:color w:val="656565"/>
          <w:sz w:val="24"/>
          <w:szCs w:val="24"/>
          <w:lang w:eastAsia="en-IN"/>
        </w:rPr>
        <w:t xml:space="preserve"> </w:t>
      </w:r>
      <w:r w:rsidRPr="006D79AE">
        <w:rPr>
          <w:rFonts w:ascii="Arial" w:eastAsia="Times New Roman" w:hAnsi="Arial" w:cs="Arial"/>
          <w:lang w:eastAsia="en-IN"/>
        </w:rPr>
        <w:t>ಸಸ್ಯ ಸಂಖ್ಯೆ: ಪ್ರತಿ ಎಕರೆಗೆ 2 - 2.5 ಲಕ್ಷ ಸಸ್ಯಗಳು.</w:t>
      </w:r>
    </w:p>
    <w:p w14:paraId="25C9945F" w14:textId="3B2FF3CB" w:rsidR="00FF6820" w:rsidRPr="006D79AE" w:rsidRDefault="00FF6820" w:rsidP="00FF6820">
      <w:pPr>
        <w:numPr>
          <w:ilvl w:val="0"/>
          <w:numId w:val="3"/>
        </w:numPr>
        <w:spacing w:after="0" w:line="240" w:lineRule="auto"/>
        <w:rPr>
          <w:rFonts w:ascii="Arial" w:eastAsia="Times New Roman" w:hAnsi="Arial" w:cs="Arial"/>
          <w:b/>
          <w:bCs/>
          <w:lang w:eastAsia="en-IN"/>
        </w:rPr>
      </w:pPr>
      <w:r w:rsidRPr="006D79AE">
        <w:rPr>
          <w:rFonts w:ascii="Arial" w:eastAsia="Times New Roman" w:hAnsi="Arial" w:cs="Arial"/>
          <w:b/>
          <w:bCs/>
          <w:lang w:eastAsia="en-IN"/>
        </w:rPr>
        <w:t xml:space="preserve">ಬೀಜೋಪಚಾರ: </w:t>
      </w:r>
      <w:r w:rsidRPr="006D79AE">
        <w:rPr>
          <w:rFonts w:ascii="Arial" w:eastAsia="Times New Roman" w:hAnsi="Arial" w:cs="Arial"/>
          <w:lang w:eastAsia="en-IN"/>
        </w:rPr>
        <w:t>ಬೀಜದಿಂದ ಹರಡುವ ರೋಗಗಳಿಂದ ರಕ್ಷಿಸಲು ಪ್ರತಿ ಕೆಜಿ ಬೀಜಕ್ಕೆ 2-3 ಗ್ರಾಂ ಕಾರ್ಬೆಂಡಜಿಮ್ ಅಥವಾ ಥಿರಮ್‌ನೊಂದಿಗೆ ಬೀಜೋಪಚಾರ ಮಾಡಬೇಕು.</w:t>
      </w:r>
    </w:p>
    <w:p w14:paraId="32C15DBA" w14:textId="77777777" w:rsidR="00FF6820" w:rsidRPr="006D79AE" w:rsidRDefault="00FF6820" w:rsidP="00FF6820">
      <w:pPr>
        <w:spacing w:after="0" w:line="240" w:lineRule="auto"/>
        <w:rPr>
          <w:rFonts w:ascii="Arial" w:eastAsia="Times New Roman" w:hAnsi="Arial" w:cs="Arial"/>
          <w:b/>
          <w:bCs/>
          <w:lang w:eastAsia="en-IN"/>
        </w:rPr>
      </w:pPr>
      <w:r w:rsidRPr="006D79AE">
        <w:rPr>
          <w:rFonts w:ascii="Arial" w:eastAsia="Times New Roman" w:hAnsi="Arial" w:cs="Arial"/>
          <w:b/>
          <w:bCs/>
          <w:lang w:eastAsia="en-IN"/>
        </w:rPr>
        <w:t>ಬಿತ್ತನೆ ವಿಧಾನ ಮತ್ತು ಅಂತರ</w:t>
      </w:r>
    </w:p>
    <w:p w14:paraId="078D3BDA" w14:textId="3782E8BC" w:rsidR="00FF6820" w:rsidRPr="00203BD4" w:rsidRDefault="00FF6820" w:rsidP="00FF6820">
      <w:pPr>
        <w:pStyle w:val="ListParagraph"/>
        <w:numPr>
          <w:ilvl w:val="0"/>
          <w:numId w:val="6"/>
        </w:numPr>
        <w:spacing w:after="0" w:line="240" w:lineRule="auto"/>
        <w:rPr>
          <w:rFonts w:ascii="Arial" w:eastAsia="Times New Roman" w:hAnsi="Arial" w:cs="Arial"/>
          <w:lang w:eastAsia="en-IN"/>
        </w:rPr>
      </w:pPr>
      <w:r w:rsidRPr="00203BD4">
        <w:rPr>
          <w:rFonts w:ascii="Arial" w:eastAsia="Times New Roman" w:hAnsi="Arial" w:cs="Arial"/>
          <w:lang w:eastAsia="en-IN"/>
        </w:rPr>
        <w:t>ನಾಟಿ ಮಾಡುವುದರಿಂದ ಬೇರುಗಳು ವಿರೂಪಗೊಳ್ಳುವುದರಿಂದ ಬೀಟ್‌ರೂಟ್ ಅನ್ನು ನೇರವಾಗಿ ಹೊಲದಲ್ಲಿ ಬಿತ್ತಲಾಗುತ್ತದೆ. ಮೊಳಕೆಯೊಡೆಯುವುದನ್ನು ಸುಧಾರಿಸಲು ಬಿತ್ತನೆ ಮಾಡುವ ಮೊದಲು ಬೀಜಗಳನ್ನು 10-12 ಗಂಟೆಗಳ ಕಾಲ ನೀರಿನಲ್ಲಿ ನೆನೆಸಲಾಗುತ್ತದೆ. ಬಿತ್ತನೆಯನ್ನು ಸಮತಟ್ಟಾದ ಹಾಸಿಗೆಗಳು ಅಥವಾ ರೇಖೆಗಳ ಮೇಲೆ ಮಾಡಲಾಗುತ್ತದೆ, ಸಾಲುಗಳ ನಡುವೆ 30 ಸೆಂ.ಮೀ ಮತ್ತು ಸಸ್ಯಗಳ ನಡುವೆ 10 ಸೆಂ.ಮೀ ಅಂತರವನ್ನು ಕಾಯ್ದುಕೊಳ್ಳಲಾಗುತ್ತದೆ.</w:t>
      </w:r>
    </w:p>
    <w:p w14:paraId="4E503BA1" w14:textId="615EB5DF" w:rsidR="00FF6820" w:rsidRPr="006D79AE" w:rsidRDefault="00DD70B5" w:rsidP="00FF6820">
      <w:pPr>
        <w:spacing w:after="0" w:line="240" w:lineRule="auto"/>
        <w:rPr>
          <w:rFonts w:ascii="Arial" w:eastAsia="Times New Roman" w:hAnsi="Arial" w:cs="Arial"/>
          <w:b/>
          <w:bCs/>
          <w:lang w:eastAsia="en-IN"/>
        </w:rPr>
      </w:pPr>
      <w:r w:rsidRPr="006D79AE">
        <w:rPr>
          <w:rFonts w:ascii="Arial" w:eastAsia="Times New Roman" w:hAnsi="Arial" w:cs="Arial"/>
          <w:b/>
          <w:bCs/>
          <w:lang w:eastAsia="en-IN"/>
        </w:rPr>
        <w:t>ತೆಳುವಾಗುವುದು</w:t>
      </w:r>
    </w:p>
    <w:p w14:paraId="473E9DC2" w14:textId="21F5EA57" w:rsidR="00DD70B5" w:rsidRPr="00203BD4" w:rsidRDefault="00DD70B5" w:rsidP="00DD70B5">
      <w:pPr>
        <w:numPr>
          <w:ilvl w:val="0"/>
          <w:numId w:val="3"/>
        </w:numPr>
        <w:spacing w:line="240" w:lineRule="auto"/>
        <w:rPr>
          <w:rFonts w:ascii="Arial" w:eastAsia="Times New Roman" w:hAnsi="Arial" w:cs="Arial"/>
          <w:lang w:eastAsia="en-IN"/>
        </w:rPr>
      </w:pPr>
      <w:r w:rsidRPr="00203BD4">
        <w:rPr>
          <w:rFonts w:ascii="Arial" w:eastAsia="Times New Roman" w:hAnsi="Arial" w:cs="Arial"/>
          <w:lang w:eastAsia="en-IN"/>
        </w:rPr>
        <w:t>ಬೀಟ್‌ರೂಟ್ ಬೀಜವು ಒಂದಕ್ಕಿಂತ ಹೆಚ್ಚು ಭ್ರೂಣಗಳನ್ನು ಹೊಂದಿರುವ ಬೀಜದ ಉಂಡೆಯಾಗಿರುವುದರಿಂದ, ಒಂದೇ ಸ್ಥಳದಲ್ಲಿ ಬಹು ಮೊಳಕೆ ಹೊರಹೊಮ್ಮುತ್ತದೆ. ಆದ್ದರಿಂದ ತೆಳುವಾಗುವುದು ಅತ್ಯಗತ್ಯ ಮತ್ತು ಪ್ರತಿ ಗುಡ್ಡಕ್ಕೆ ಒಂದು ಆರೋಗ್ಯಕರ ಸಸ್ಯವನ್ನು ಉಳಿಸಿಕೊಳ್ಳಲು ಬಿತ್ತಿದ 15-20 ದಿನಗಳ ನಂತರ ಇದನ್ನು ಮಾಡಬೇಕು.</w:t>
      </w:r>
    </w:p>
    <w:p w14:paraId="414DC512" w14:textId="77777777" w:rsidR="00FF6820" w:rsidRPr="006D79AE" w:rsidRDefault="00FF6820" w:rsidP="00FF6820">
      <w:pPr>
        <w:spacing w:after="0" w:line="240" w:lineRule="auto"/>
        <w:ind w:left="720"/>
        <w:rPr>
          <w:rFonts w:ascii="Arial" w:eastAsia="Times New Roman" w:hAnsi="Arial" w:cs="Arial"/>
          <w:b/>
          <w:bCs/>
          <w:lang w:eastAsia="en-IN"/>
        </w:rPr>
      </w:pPr>
    </w:p>
    <w:p w14:paraId="657E16BC" w14:textId="2255C55F" w:rsidR="00AC263A" w:rsidRDefault="00FF6820" w:rsidP="00AC263A">
      <w:pPr>
        <w:spacing w:after="0" w:line="240" w:lineRule="auto"/>
        <w:rPr>
          <w:rFonts w:ascii="Arial" w:eastAsia="Times New Roman" w:hAnsi="Arial" w:cs="Arial"/>
          <w:lang w:eastAsia="en-IN"/>
        </w:rPr>
      </w:pPr>
      <w:r w:rsidRPr="006D79AE">
        <w:rPr>
          <w:rFonts w:ascii="Arial" w:eastAsia="Times New Roman" w:hAnsi="Arial" w:cs="Arial"/>
          <w:b/>
          <w:bCs/>
          <w:lang w:eastAsia="en-IN"/>
        </w:rPr>
        <w:t>ರಸಗೊಬ್ಬರಗಳು</w:t>
      </w:r>
    </w:p>
    <w:p w14:paraId="76CDD5C5" w14:textId="3CFA32DD" w:rsidR="00FF6820" w:rsidRPr="006D79AE" w:rsidRDefault="00DD70B5" w:rsidP="00AC263A">
      <w:pPr>
        <w:numPr>
          <w:ilvl w:val="0"/>
          <w:numId w:val="3"/>
        </w:numPr>
        <w:spacing w:line="240" w:lineRule="auto"/>
        <w:rPr>
          <w:rFonts w:ascii="Arial" w:eastAsia="Times New Roman" w:hAnsi="Arial" w:cs="Arial"/>
          <w:lang w:eastAsia="en-IN"/>
        </w:rPr>
      </w:pPr>
      <w:r w:rsidRPr="006D79AE">
        <w:rPr>
          <w:rFonts w:ascii="Arial" w:eastAsia="Times New Roman" w:hAnsi="Arial" w:cs="Arial"/>
          <w:lang w:eastAsia="en-IN"/>
        </w:rPr>
        <w:t xml:space="preserve">ಚೆನ್ನಾಗಿ ಕೊಳೆತ ಗೊಬ್ಬರವನ್ನು ಎಕರೆಗೆ 8 ಟನ್‌ಗಳಷ್ಟು ಹಾಕಿ ಬಿತ್ತನೆ ಮಾಡುವ ಮೊದಲು ಚೆನ್ನಾಗಿ ಮಿಶ್ರಣ ಮಾಡಿ. ಗೊಬ್ಬರದ ಅನುಪಸ್ಥಿತಿಯಲ್ಲಿ, ಎಕರೆಗೆ 60 ಕೆಜಿ ನೈಟೋಜನ್ ಅನ್ನು ಯೂರಿಯಾ ರೂಪದಲ್ಲಿ ಮತ್ತು 75 ಕೆಜಿ ರಂಜಕವನ್ನು ಎಸ್‌ಎಸ್‌ಪಿ ರೂಪದಲ್ಲಿ 12 ಕೆಜಿ ರಂಜಕವನ್ನು ಬಿತ್ತನೆ ಸಮಯದಲ್ಲಿ ನೀಡಬೇಕು. ಬಿತ್ತನೆಯ ಸಮಯದಲ್ಲಿ 45 ಕೆಜಿ ಯೂರಿಯಾ ಮತ್ತು ಪೂರ್ಣ ಪ್ರಮಾಣದ ರಂಜಕವನ್ನು ಬಿತ್ತನೆಯ ಸಮಯದಲ್ಲಿ ನೀಡಬೇಕು. ಉಳಿದ ಯೂರಿಯಾವನ್ನು ಬಿತ್ತನೆಯ 30 ಮತ್ತು 60 ದಿನಗಳ ನಂತರ ಎರಡು ಸಮಾನ ಭಾಗಗಳಲ್ಲಿ ಹಾಕಬೇಕು. </w:t>
      </w:r>
      <w:r w:rsidR="00423A70" w:rsidRPr="006D79AE">
        <w:rPr>
          <w:rFonts w:ascii="Arial" w:eastAsia="Times New Roman" w:hAnsi="Arial" w:cs="Arial"/>
          <w:lang w:eastAsia="en-IN"/>
        </w:rPr>
        <w:br/>
      </w:r>
      <w:r w:rsidR="0077083F" w:rsidRPr="006D79AE">
        <w:rPr>
          <w:rFonts w:ascii="Arial" w:eastAsia="Times New Roman" w:hAnsi="Arial" w:cs="Arial"/>
          <w:lang w:eastAsia="en-IN"/>
        </w:rPr>
        <w:t>ಗೊಬ್ಬರದ ಉಪಸ್ಥಿತಿಯಲ್ಲಿ, ಸಾರಜನಕದ ಪ್ರಮಾಣ ಎಕರೆಗೆ 48 ಕೆಜಿ (ಅಂದರೆ ಎಕರೆಗೆ 105 ಕೆಜಿ ಯೂರಿಯಾ), ಪೊಟ್ಯಾಸಿಯಮ್ ಕೊರತೆಯಿರುವ ಮಣ್ಣಿನಲ್ಲಿ, ಬಿತ್ತನೆಯ ಸಮಯದಲ್ಲಿ ಎಕರೆಗೆ 12 ಕೆಜಿ ಪೊಟ್ಯಾಸಿಯಮ್ (ಎಂಒಪಿ @ 20 ಕೆಜಿ / ಎಕರೆ) ಹಾಕಬೇಕು. ಬೋರಾನ್ ಕೊರತೆಯಿರುವ ಮಣ್ಣಿನಲ್ಲಿ, ಬಿತ್ತನೆಯ ಸಮಯದಲ್ಲಿ 400 ಗ್ರಾಂ ಬೋರಾನ್ (ಬೊರಾಕ್ಸ್ @ 4 ಕೆಜಿ) ಹಾಕಬೇಕು.</w:t>
      </w:r>
    </w:p>
    <w:p w14:paraId="28574E45" w14:textId="409998FE" w:rsidR="008170C2" w:rsidRPr="006D79AE" w:rsidRDefault="00BE0B51" w:rsidP="00B12853">
      <w:pPr>
        <w:spacing w:after="0" w:line="240" w:lineRule="auto"/>
        <w:ind w:left="720"/>
        <w:rPr>
          <w:rFonts w:ascii="Arial" w:eastAsia="Times New Roman" w:hAnsi="Arial" w:cs="Arial"/>
          <w:lang w:eastAsia="en-IN"/>
        </w:rPr>
      </w:pPr>
      <w:r w:rsidRPr="006D79AE">
        <w:rPr>
          <w:rFonts w:ascii="Arial" w:eastAsia="Times New Roman" w:hAnsi="Arial" w:cs="Arial"/>
          <w:lang w:eastAsia="en-IN"/>
        </w:rPr>
        <w:lastRenderedPageBreak/>
        <w:t>ಹೆಚ್ಚಿನ ಇಳುವರಿ ಮತ್ತು ಉತ್ತಮ ಬೇರಿನ ಗುಣಮಟ್ಟಕ್ಕೆ ಸಮತೋಲಿತ ಪೋಷಣೆ ಅತ್ಯಗತ್ಯ. ಸಾವಯವ ಗೊಬ್ಬರದ ಜೊತೆಗೆ, ಪ್ರತಿ ಹೆಕ್ಟೇರ್‌ಗೆ 80–100 ಕೆಜಿ ಸಾರಜನಕ, 50–60 ಕೆಜಿ ರಂಜಕ ಮತ್ತು 50–60 ಕೆಜಿ ಪೊಟ್ಯಾಶ್ ಗೊಬ್ಬರವನ್ನು ಶಿಫಾರಸು ಮಾಡಲಾಗಿದೆ. ಪೂರ್ಣ ರಂಜಕ ಮತ್ತು ಪೊಟ್ಯಾಶ್ ಜೊತೆಗೆ ಅರ್ಧ ಸಾರಜನಕವನ್ನು ಮೂಲ ಗೊಬ್ಬರವಾಗಿ ಅನ್ವಯಿಸಬೇಕು, ಉಳಿದ ಸಾರಜನಕವನ್ನು ಬಿತ್ತನೆ ಮಾಡಿದ 30 ಮತ್ತು 45 ದಿನಗಳಲ್ಲಿ ಎರಡು ವಿಭಜಿತ ಪ್ರಮಾಣದಲ್ಲಿ ಅನ್ವಯಿಸಬೇಕು.</w:t>
      </w:r>
    </w:p>
    <w:p w14:paraId="20C79893" w14:textId="5077366E" w:rsidR="00AC263A" w:rsidRPr="00AC263A" w:rsidRDefault="00FF6820" w:rsidP="00C610D4">
      <w:pPr>
        <w:spacing w:line="240" w:lineRule="auto"/>
        <w:rPr>
          <w:rFonts w:ascii="Arial" w:eastAsia="Times New Roman" w:hAnsi="Arial" w:cs="Arial"/>
          <w:lang w:eastAsia="en-IN"/>
        </w:rPr>
      </w:pPr>
      <w:r w:rsidRPr="006D79AE">
        <w:rPr>
          <w:rFonts w:ascii="Arial" w:eastAsia="Times New Roman" w:hAnsi="Arial" w:cs="Arial"/>
          <w:b/>
          <w:bCs/>
          <w:lang w:eastAsia="en-IN"/>
        </w:rPr>
        <w:t>ನೀರಾವರಿ</w:t>
      </w:r>
    </w:p>
    <w:p w14:paraId="2FBC16D1" w14:textId="04B625F7" w:rsidR="00075423" w:rsidRPr="006D79AE" w:rsidRDefault="00075423" w:rsidP="00075423">
      <w:pPr>
        <w:numPr>
          <w:ilvl w:val="0"/>
          <w:numId w:val="4"/>
        </w:numPr>
        <w:spacing w:line="240" w:lineRule="auto"/>
        <w:rPr>
          <w:rFonts w:ascii="Arial" w:eastAsia="Times New Roman" w:hAnsi="Arial" w:cs="Arial"/>
          <w:lang w:eastAsia="en-IN"/>
        </w:rPr>
      </w:pPr>
      <w:r w:rsidRPr="006D79AE">
        <w:rPr>
          <w:rFonts w:ascii="Arial" w:eastAsia="Times New Roman" w:hAnsi="Arial" w:cs="Arial"/>
          <w:lang w:eastAsia="en-IN"/>
        </w:rPr>
        <w:t>ಸರಿಯಾದ ಮೊಳಕೆಯೊಡೆಯುವಿಕೆಗಾಗಿ ಬಿತ್ತನೆ ಮಾಡಿದ ತಕ್ಷಣ ಲಘು ನೀರಾವರಿ ನೀಡಬೇಕು. ಮಣ್ಣು ಮತ್ತು ಹವಾಮಾನ ಪರಿಸ್ಥಿತಿಗಳನ್ನು ಅವಲಂಬಿಸಿ 7-10 ದಿನಗಳ ಮಧ್ಯಂತರದಲ್ಲಿ ನಂತರದ ನೀರಾವರಿ ಅಗತ್ಯವಿರುತ್ತದೆ. ಹೆಚ್ಚುವರಿ ನೀರಾವರಿಯನ್ನು ತಪ್ಪಿಸಬೇಕು ಏಕೆಂದರೆ ಇದು ಬೇರು ಬಿರುಕು ಮತ್ತು ರೋಗ ಸಮಸ್ಯೆಗಳನ್ನು ಉಂಟುಮಾಡುತ್ತದೆ.</w:t>
      </w:r>
    </w:p>
    <w:p w14:paraId="58D395BD" w14:textId="77777777" w:rsidR="00A7286D" w:rsidRDefault="00A7286D" w:rsidP="00B47B4E">
      <w:pPr>
        <w:spacing w:after="0" w:line="240" w:lineRule="auto"/>
        <w:rPr>
          <w:rFonts w:ascii="Arial" w:eastAsia="Times New Roman" w:hAnsi="Arial" w:cs="Arial"/>
          <w:b/>
          <w:bCs/>
          <w:lang w:eastAsia="en-IN"/>
        </w:rPr>
      </w:pPr>
    </w:p>
    <w:p w14:paraId="1F80BACD" w14:textId="77777777" w:rsidR="005A1E8F" w:rsidRDefault="005A1E8F" w:rsidP="00B47B4E">
      <w:pPr>
        <w:spacing w:after="0" w:line="240" w:lineRule="auto"/>
        <w:rPr>
          <w:rFonts w:ascii="Arial" w:eastAsia="Times New Roman" w:hAnsi="Arial" w:cs="Arial"/>
          <w:b/>
          <w:bCs/>
          <w:lang w:eastAsia="en-IN"/>
        </w:rPr>
      </w:pPr>
    </w:p>
    <w:p w14:paraId="12EEC806" w14:textId="4668047B" w:rsidR="00D95170" w:rsidRPr="006D79AE" w:rsidRDefault="00D8042A" w:rsidP="00B47B4E">
      <w:pPr>
        <w:spacing w:after="0" w:line="240" w:lineRule="auto"/>
        <w:rPr>
          <w:rFonts w:eastAsia="Times New Roman"/>
          <w:b/>
          <w:bCs/>
          <w:lang w:eastAsia="en-IN"/>
        </w:rPr>
      </w:pPr>
      <w:r w:rsidRPr="000464A8">
        <w:rPr>
          <w:rFonts w:ascii="Arial" w:eastAsia="Times New Roman" w:hAnsi="Arial" w:cs="Arial"/>
          <w:b/>
          <w:bCs/>
          <w:lang w:eastAsia="en-IN"/>
        </w:rPr>
        <w:t>ಅಂತರಸಾಂಸ್ಕೃತಿಕ ಕಾರ್ಯಾಚರಣೆಗಳು ಮತ್ತು ಕಳೆ ನಿರ್ವಹಣೆ</w:t>
      </w:r>
    </w:p>
    <w:p w14:paraId="29BF52F1" w14:textId="56B7EA24" w:rsidR="00B47B4E" w:rsidRPr="000464A8" w:rsidRDefault="00B47B4E" w:rsidP="00B47B4E">
      <w:pPr>
        <w:numPr>
          <w:ilvl w:val="0"/>
          <w:numId w:val="4"/>
        </w:numPr>
        <w:spacing w:line="240" w:lineRule="auto"/>
        <w:rPr>
          <w:rFonts w:ascii="Arial" w:eastAsia="Times New Roman" w:hAnsi="Arial" w:cs="Arial"/>
          <w:lang w:eastAsia="en-IN"/>
        </w:rPr>
      </w:pPr>
      <w:r w:rsidRPr="000464A8">
        <w:rPr>
          <w:rFonts w:ascii="Arial" w:eastAsia="Times New Roman" w:hAnsi="Arial" w:cs="Arial"/>
          <w:lang w:eastAsia="en-IN"/>
        </w:rPr>
        <w:t>ಬೆಳವಣಿಗೆಯ ಆರಂಭಿಕ ಹಂತಗಳಲ್ಲಿ ಕಳೆಗಳು ಬೆಳೆಯೊಂದಿಗೆ ಸ್ಪರ್ಧಿಸುತ್ತವೆ ಮತ್ತು ಇಳುವರಿಯನ್ನು ಕಡಿಮೆ ಮಾಡುತ್ತವೆ. ಕೈಯಿಂದ ಕಳೆ ಕಿತ್ತುವುದು ಮತ್ತು ಗುದ್ದಲಿ ಮಾಡುವ ಮೂಲಕ ಹೊಲವನ್ನು ಕಳೆ ಮುಕ್ತವಾಗಿಡಬೇಕು. ಎರಡರಿಂದ ಮೂರು ಅಂತರ ಕೃಷಿ ಕಾರ್ಯಾಚರಣೆಗಳು ಸಾಕು. ತೆಳುವಾಗಿಸಿದ ನಂತರ ಲಘುವಾಗಿ ಭೂಮಿಯನ್ನು ಉಜ್ಜುವುದರಿಂದ ಬೇರಿನ ಬೆಳವಣಿಗೆ ಸುಧಾರಿಸುತ್ತದೆ. ಮೊಳಕೆಯೊಡೆಯುವ ಮೊದಲು ಪೆಂಡಿಮೆಥಾಲಿನ್ ಅನ್ನು ಹಾಕುವುದನ್ನು ಸಹ ಕಳೆ ನಿಯಂತ್ರಣಕ್ಕೆ ಬಳಸಬಹುದು.</w:t>
      </w:r>
    </w:p>
    <w:p w14:paraId="6DF61E03" w14:textId="77777777" w:rsidR="00012467" w:rsidRPr="000464A8" w:rsidRDefault="00012467" w:rsidP="000464A8">
      <w:pPr>
        <w:spacing w:after="0" w:line="240" w:lineRule="auto"/>
        <w:rPr>
          <w:rFonts w:ascii="Arial" w:eastAsia="Times New Roman" w:hAnsi="Arial" w:cs="Arial"/>
          <w:b/>
          <w:bCs/>
          <w:lang w:eastAsia="en-IN"/>
        </w:rPr>
      </w:pPr>
      <w:r w:rsidRPr="000464A8">
        <w:rPr>
          <w:rFonts w:ascii="Arial" w:eastAsia="Times New Roman" w:hAnsi="Arial" w:cs="Arial"/>
          <w:b/>
          <w:bCs/>
          <w:lang w:eastAsia="en-IN"/>
        </w:rPr>
        <w:t>ಸಸ್ಯ ಸಂರಕ್ಷಣೆ</w:t>
      </w:r>
    </w:p>
    <w:p w14:paraId="3760FCBC" w14:textId="77777777" w:rsidR="005A1E8F" w:rsidRDefault="005A1E8F" w:rsidP="000464A8">
      <w:pPr>
        <w:spacing w:after="0" w:line="240" w:lineRule="auto"/>
        <w:rPr>
          <w:rFonts w:ascii="Arial" w:eastAsia="Times New Roman" w:hAnsi="Arial" w:cs="Arial"/>
          <w:b/>
          <w:bCs/>
          <w:lang w:eastAsia="en-IN"/>
        </w:rPr>
      </w:pPr>
    </w:p>
    <w:p w14:paraId="15EA3A6D" w14:textId="288B1554" w:rsidR="00012467" w:rsidRPr="000464A8" w:rsidRDefault="00012467" w:rsidP="000464A8">
      <w:pPr>
        <w:spacing w:after="0" w:line="240" w:lineRule="auto"/>
        <w:rPr>
          <w:rFonts w:ascii="Arial" w:eastAsia="Times New Roman" w:hAnsi="Arial" w:cs="Arial"/>
          <w:b/>
          <w:bCs/>
          <w:lang w:eastAsia="en-IN"/>
        </w:rPr>
      </w:pPr>
      <w:r w:rsidRPr="000464A8">
        <w:rPr>
          <w:rFonts w:ascii="Arial" w:eastAsia="Times New Roman" w:hAnsi="Arial" w:cs="Arial"/>
          <w:b/>
          <w:bCs/>
          <w:lang w:eastAsia="en-IN"/>
        </w:rPr>
        <w:t>ಕೀಟಗಳು ಮತ್ತು ಅವುಗಳ ನಿಯಂತ್ರಣ</w:t>
      </w:r>
    </w:p>
    <w:p w14:paraId="21F29175" w14:textId="6590658D" w:rsidR="000464A8" w:rsidRDefault="00012467" w:rsidP="000464A8">
      <w:pPr>
        <w:spacing w:after="0" w:line="240" w:lineRule="auto"/>
        <w:rPr>
          <w:rFonts w:ascii="Arial" w:eastAsia="Times New Roman" w:hAnsi="Arial" w:cs="Arial"/>
          <w:b/>
          <w:bCs/>
          <w:lang w:eastAsia="en-IN"/>
        </w:rPr>
      </w:pPr>
      <w:r w:rsidRPr="000464A8">
        <w:rPr>
          <w:rFonts w:ascii="Arial" w:eastAsia="Times New Roman" w:hAnsi="Arial" w:cs="Arial"/>
          <w:b/>
          <w:bCs/>
          <w:lang w:eastAsia="en-IN"/>
        </w:rPr>
        <w:t>ಬೀಟ್ ವೆಬ್ ವರ್ಮ್</w:t>
      </w:r>
    </w:p>
    <w:p w14:paraId="55D01946" w14:textId="7AA48098" w:rsidR="00012467" w:rsidRPr="000464A8" w:rsidRDefault="00012467" w:rsidP="000464A8">
      <w:pPr>
        <w:pStyle w:val="ListParagraph"/>
        <w:numPr>
          <w:ilvl w:val="0"/>
          <w:numId w:val="6"/>
        </w:numPr>
        <w:spacing w:after="0" w:line="240" w:lineRule="auto"/>
        <w:rPr>
          <w:rFonts w:ascii="Arial" w:eastAsia="Times New Roman" w:hAnsi="Arial" w:cs="Arial"/>
          <w:b/>
          <w:bCs/>
          <w:lang w:eastAsia="en-IN"/>
        </w:rPr>
      </w:pPr>
      <w:r w:rsidRPr="000464A8">
        <w:rPr>
          <w:rFonts w:ascii="Arial" w:eastAsia="Times New Roman" w:hAnsi="Arial" w:cs="Arial"/>
          <w:lang w:eastAsia="en-IN"/>
        </w:rPr>
        <w:t xml:space="preserve">ಕೀಟದ ಬಾಧೆ ಕಂಡುಬಂದರೆ, ಎಕರೆಗೆ 200 ಮಿಲಿ ಡೈಮೀಥೋಯೇಟ್ 30 ಇಸಿ ಸಿಂಪಡಿಸಿ, ವೆಬ್‌ವರ್ಮ್‌ನಿಂದ ಮುಕ್ತಿ ಪಡೆಯಿರಿ </w:t>
      </w:r>
      <w:r w:rsidRPr="000464A8">
        <w:rPr>
          <w:rFonts w:ascii="Arial" w:eastAsia="Times New Roman" w:hAnsi="Arial" w:cs="Arial"/>
          <w:b/>
          <w:bCs/>
          <w:lang w:eastAsia="en-IN"/>
        </w:rPr>
        <w:t>.</w:t>
      </w:r>
    </w:p>
    <w:p w14:paraId="787C646D" w14:textId="6F94C8AF" w:rsidR="000464A8" w:rsidRDefault="00012467" w:rsidP="000464A8">
      <w:pPr>
        <w:spacing w:after="0" w:line="240" w:lineRule="auto"/>
        <w:rPr>
          <w:rFonts w:ascii="Arial" w:eastAsia="Times New Roman" w:hAnsi="Arial" w:cs="Arial"/>
          <w:b/>
          <w:bCs/>
          <w:lang w:eastAsia="en-IN"/>
        </w:rPr>
      </w:pPr>
      <w:r w:rsidRPr="000464A8">
        <w:rPr>
          <w:rFonts w:ascii="Arial" w:eastAsia="Times New Roman" w:hAnsi="Arial" w:cs="Arial"/>
          <w:b/>
          <w:bCs/>
          <w:lang w:eastAsia="en-IN"/>
        </w:rPr>
        <w:t>ಜೀರುಂಡೆ</w:t>
      </w:r>
    </w:p>
    <w:p w14:paraId="2B667CAE" w14:textId="0388090A" w:rsidR="00012467" w:rsidRPr="000464A8" w:rsidRDefault="00012467" w:rsidP="000464A8">
      <w:pPr>
        <w:pStyle w:val="ListParagraph"/>
        <w:numPr>
          <w:ilvl w:val="0"/>
          <w:numId w:val="6"/>
        </w:numPr>
        <w:spacing w:after="0" w:line="240" w:lineRule="auto"/>
        <w:rPr>
          <w:rFonts w:ascii="Arial" w:eastAsia="Times New Roman" w:hAnsi="Arial" w:cs="Arial"/>
          <w:lang w:eastAsia="en-IN"/>
        </w:rPr>
      </w:pPr>
      <w:r w:rsidRPr="000464A8">
        <w:rPr>
          <w:rFonts w:ascii="Arial" w:eastAsia="Times New Roman" w:hAnsi="Arial" w:cs="Arial"/>
          <w:lang w:eastAsia="en-IN"/>
        </w:rPr>
        <w:t>ಬಾಧೆ ಕಂಡುಬಂದರೆ, ಈ ಕೀಟವನ್ನು ತೊಡೆದುಹಾಕಲು ಎಕರೆಗೆ 2.5 ಕೆಜಿ ಮೀಥೈಲ್ ಪ್ಯಾರಾಥಿಯಾನ್ (2%) ಸಿಂಪಡಿಸಬೇಕು.</w:t>
      </w:r>
    </w:p>
    <w:p w14:paraId="34A12A10" w14:textId="39E3C215" w:rsidR="000464A8" w:rsidRDefault="00012467" w:rsidP="000464A8">
      <w:pPr>
        <w:spacing w:after="0" w:line="240" w:lineRule="auto"/>
        <w:rPr>
          <w:rFonts w:ascii="Arial" w:eastAsia="Times New Roman" w:hAnsi="Arial" w:cs="Arial"/>
          <w:b/>
          <w:bCs/>
          <w:lang w:eastAsia="en-IN"/>
        </w:rPr>
      </w:pPr>
      <w:r w:rsidRPr="000464A8">
        <w:rPr>
          <w:rFonts w:ascii="Arial" w:eastAsia="Times New Roman" w:hAnsi="Arial" w:cs="Arial"/>
          <w:b/>
          <w:bCs/>
          <w:lang w:eastAsia="en-IN"/>
        </w:rPr>
        <w:t xml:space="preserve">ಗಿಡಹೇನುಗಳು ಮತ್ತು ಜಸ್ಸಿಡ್‌ಗಳು </w:t>
      </w:r>
    </w:p>
    <w:p w14:paraId="15C9E86B" w14:textId="5894E12A" w:rsidR="00012467" w:rsidRPr="000464A8" w:rsidRDefault="008B7A73" w:rsidP="000464A8">
      <w:pPr>
        <w:pStyle w:val="ListParagraph"/>
        <w:numPr>
          <w:ilvl w:val="0"/>
          <w:numId w:val="6"/>
        </w:numPr>
        <w:spacing w:after="0" w:line="240" w:lineRule="auto"/>
        <w:rPr>
          <w:rFonts w:ascii="Arial" w:eastAsia="Times New Roman" w:hAnsi="Arial" w:cs="Arial"/>
          <w:lang w:eastAsia="en-IN"/>
        </w:rPr>
      </w:pPr>
      <w:r w:rsidRPr="000464A8">
        <w:rPr>
          <w:rFonts w:ascii="Arial" w:eastAsia="Times New Roman" w:hAnsi="Arial" w:cs="Arial"/>
          <w:lang w:eastAsia="en-IN"/>
        </w:rPr>
        <w:t xml:space="preserve">ಜಾಸಿಡ್‌ಗಳನ್ನು </w:t>
      </w:r>
      <w:r w:rsidR="00012467" w:rsidRPr="000464A8">
        <w:rPr>
          <w:rFonts w:ascii="Arial" w:eastAsia="Times New Roman" w:hAnsi="Arial" w:cs="Arial"/>
          <w:lang w:eastAsia="en-IN"/>
        </w:rPr>
        <w:t xml:space="preserve">ತೊಡೆದುಹಾಕಲು ಕ್ಲೋರ್‌ಪಿರಿಫೋಸ್ 20EC @ 300 ಮಿಲಿ / ಎಕರೆಗೆ ಸಿಂಪಡಿಸಬೇಕು </w:t>
      </w:r>
      <w:r w:rsidRPr="000464A8">
        <w:rPr>
          <w:rFonts w:ascii="Arial" w:eastAsia="Times New Roman" w:hAnsi="Arial" w:cs="Arial"/>
          <w:lang w:eastAsia="en-IN"/>
        </w:rPr>
        <w:t>.</w:t>
      </w:r>
    </w:p>
    <w:p w14:paraId="7DE6161A" w14:textId="77777777" w:rsidR="00012467" w:rsidRPr="000464A8" w:rsidRDefault="00012467" w:rsidP="000464A8">
      <w:pPr>
        <w:pStyle w:val="ListParagraph"/>
        <w:numPr>
          <w:ilvl w:val="0"/>
          <w:numId w:val="6"/>
        </w:numPr>
        <w:spacing w:after="0" w:line="240" w:lineRule="auto"/>
        <w:rPr>
          <w:rFonts w:ascii="Arial" w:eastAsia="Times New Roman" w:hAnsi="Arial" w:cs="Arial"/>
          <w:lang w:eastAsia="en-IN"/>
        </w:rPr>
      </w:pPr>
      <w:r w:rsidRPr="000464A8">
        <w:rPr>
          <w:rFonts w:ascii="Arial" w:eastAsia="Times New Roman" w:hAnsi="Arial" w:cs="Arial"/>
          <w:lang w:eastAsia="en-IN"/>
        </w:rPr>
        <w:t>ಆಲ್ಟರ್ನೇರಿಯಾ ಮತ್ತು ಸೆರ್ಕೊಸ್ಪೊರಾ ಎಲೆ ಚುಕ್ಕೆ: ಬಾಧೆ ಕಂಡುಬಂದರೆ, ಎಲೆ ಚುಕ್ಕೆಗಳನ್ನು ತೊಡೆದುಹಾಕಲು ಮ್ಯಾಂಕೋಜೆಬ್ ಅನ್ನು 100-130 ಲೀಟರ್ ನೀರಿನಲ್ಲಿ 400 ಗ್ರಾಂ ಬೆರೆಸಿ ಸಿಂಪಡಿಸಬೇಕು.</w:t>
      </w:r>
    </w:p>
    <w:p w14:paraId="6F1B68FA" w14:textId="2581BD4D" w:rsidR="002A4871" w:rsidRPr="00F008B6" w:rsidRDefault="00012467" w:rsidP="00F008B6">
      <w:pPr>
        <w:spacing w:after="0" w:line="240" w:lineRule="auto"/>
        <w:rPr>
          <w:rFonts w:ascii="Arial" w:eastAsia="Times New Roman" w:hAnsi="Arial" w:cs="Arial"/>
          <w:b/>
          <w:bCs/>
          <w:lang w:eastAsia="en-IN"/>
        </w:rPr>
      </w:pPr>
      <w:r w:rsidRPr="00F008B6">
        <w:rPr>
          <w:rFonts w:ascii="Arial" w:eastAsia="Times New Roman" w:hAnsi="Arial" w:cs="Arial"/>
          <w:b/>
          <w:bCs/>
          <w:lang w:eastAsia="en-IN"/>
        </w:rPr>
        <w:t>ಕೊಯ್ಲು</w:t>
      </w:r>
    </w:p>
    <w:p w14:paraId="6665513E" w14:textId="77777777" w:rsidR="006D79AE" w:rsidRPr="00014C5E" w:rsidRDefault="006D79AE" w:rsidP="00014C5E">
      <w:pPr>
        <w:pStyle w:val="ListParagraph"/>
        <w:numPr>
          <w:ilvl w:val="0"/>
          <w:numId w:val="7"/>
        </w:numPr>
        <w:spacing w:after="0" w:line="240" w:lineRule="auto"/>
        <w:rPr>
          <w:rFonts w:ascii="Arial" w:eastAsia="Times New Roman" w:hAnsi="Arial" w:cs="Arial"/>
          <w:lang w:eastAsia="en-IN"/>
        </w:rPr>
      </w:pPr>
      <w:r w:rsidRPr="00014C5E">
        <w:rPr>
          <w:rFonts w:ascii="Arial" w:eastAsia="Times New Roman" w:hAnsi="Arial" w:cs="Arial"/>
          <w:lang w:eastAsia="en-IN"/>
        </w:rPr>
        <w:t>ಬಿತ್ತನೆ ಮಾಡಿದ ಸುಮಾರು 55–75 ದಿನಗಳಲ್ಲಿ ಬೀಟ್‌ರೂಟ್ ಬೇರುಗಳು ಕೊಯ್ಲಿಗೆ ಸಿದ್ಧವಾಗುತ್ತವೆ. ಬೇರುಗಳು 5–7 ಸೆಂ.ಮೀ ವ್ಯಾಸವನ್ನು ತಲುಪಿದಾಗ ಕೊಯ್ಲು ಮಾಡಬೇಕು. ಕೊಯ್ಲು ವಿಳಂಬವಾದರೆ ಗಟ್ಟಿಯಾದ ಮತ್ತು ನಾರಿನ ಬೇರುಗಳು ಕಳಪೆ ಮಾರುಕಟ್ಟೆ ಗುಣಮಟ್ಟದೊಂದಿಗೆ ಕಾಣಿಸಿಕೊಳ್ಳುತ್ತವೆ.</w:t>
      </w:r>
    </w:p>
    <w:p w14:paraId="57EA9B2D" w14:textId="77777777" w:rsidR="006D79AE" w:rsidRPr="00014C5E" w:rsidRDefault="006D79AE" w:rsidP="000464A8">
      <w:pPr>
        <w:spacing w:after="0" w:line="240" w:lineRule="auto"/>
        <w:rPr>
          <w:rFonts w:ascii="Arial" w:eastAsia="Times New Roman" w:hAnsi="Arial" w:cs="Arial"/>
          <w:b/>
          <w:bCs/>
          <w:lang w:eastAsia="en-IN"/>
        </w:rPr>
      </w:pPr>
      <w:r w:rsidRPr="00014C5E">
        <w:rPr>
          <w:rFonts w:ascii="Arial" w:eastAsia="Times New Roman" w:hAnsi="Arial" w:cs="Arial"/>
          <w:b/>
          <w:bCs/>
          <w:lang w:eastAsia="en-IN"/>
        </w:rPr>
        <w:t>ಇಳುವರಿ</w:t>
      </w:r>
    </w:p>
    <w:p w14:paraId="5E4FFD84" w14:textId="77777777" w:rsidR="006D79AE" w:rsidRPr="00014C5E" w:rsidRDefault="006D79AE" w:rsidP="00014C5E">
      <w:pPr>
        <w:pStyle w:val="ListParagraph"/>
        <w:numPr>
          <w:ilvl w:val="0"/>
          <w:numId w:val="7"/>
        </w:numPr>
        <w:spacing w:after="0" w:line="240" w:lineRule="auto"/>
        <w:rPr>
          <w:rFonts w:ascii="Arial" w:eastAsia="Times New Roman" w:hAnsi="Arial" w:cs="Arial"/>
          <w:lang w:eastAsia="en-IN"/>
        </w:rPr>
      </w:pPr>
      <w:r w:rsidRPr="00014C5E">
        <w:rPr>
          <w:rFonts w:ascii="Arial" w:eastAsia="Times New Roman" w:hAnsi="Arial" w:cs="Arial"/>
          <w:lang w:eastAsia="en-IN"/>
        </w:rPr>
        <w:t>ಸಾಮಾನ್ಯ ಪರಿಸ್ಥಿತಿಗಳಲ್ಲಿ, ಬೀಟ್‌ರೂಟ್ ಪ್ರತಿ ಹೆಕ್ಟೇರ್‌ಗೆ ಸುಮಾರು 20–25 ಟನ್ ಇಳುವರಿ ನೀಡುತ್ತದೆ. ಸುಧಾರಿತ ನಿರ್ವಹಣಾ ಪದ್ಧತಿಗಳೊಂದಿಗೆ, ಪ್ರತಿ ಹೆಕ್ಟೇರ್‌ಗೆ 25-30 ಟನ್‌ಗಳವರೆಗೆ ಇಳುವರಿಯನ್ನು ಪಡೆಯಬಹುದು.</w:t>
      </w:r>
    </w:p>
    <w:p w14:paraId="3DBD8792" w14:textId="77777777" w:rsidR="006D79AE" w:rsidRPr="00A64F1C" w:rsidRDefault="006D79AE" w:rsidP="00A64F1C">
      <w:pPr>
        <w:spacing w:after="0" w:line="240" w:lineRule="auto"/>
        <w:rPr>
          <w:rFonts w:ascii="Arial" w:eastAsia="Times New Roman" w:hAnsi="Arial" w:cs="Arial"/>
          <w:b/>
          <w:bCs/>
          <w:lang w:eastAsia="en-IN"/>
        </w:rPr>
      </w:pPr>
      <w:r w:rsidRPr="00A64F1C">
        <w:rPr>
          <w:rFonts w:ascii="Arial" w:eastAsia="Times New Roman" w:hAnsi="Arial" w:cs="Arial"/>
          <w:b/>
          <w:bCs/>
          <w:lang w:eastAsia="en-IN"/>
        </w:rPr>
        <w:t>ಕೊಯ್ಲಿನ ನಂತರದ ನಿರ್ವಹಣೆ ಮತ್ತು ಸಂಗ್ರಹಣೆ</w:t>
      </w:r>
    </w:p>
    <w:p w14:paraId="2B06C4FB" w14:textId="77777777" w:rsidR="006D79AE" w:rsidRPr="00014C5E" w:rsidRDefault="006D79AE" w:rsidP="00014C5E">
      <w:pPr>
        <w:pStyle w:val="ListParagraph"/>
        <w:numPr>
          <w:ilvl w:val="0"/>
          <w:numId w:val="7"/>
        </w:numPr>
        <w:spacing w:after="0" w:line="240" w:lineRule="auto"/>
        <w:rPr>
          <w:rFonts w:ascii="Arial" w:eastAsia="Times New Roman" w:hAnsi="Arial" w:cs="Arial"/>
          <w:lang w:eastAsia="en-IN"/>
        </w:rPr>
      </w:pPr>
      <w:r w:rsidRPr="00014C5E">
        <w:rPr>
          <w:rFonts w:ascii="Arial" w:eastAsia="Times New Roman" w:hAnsi="Arial" w:cs="Arial"/>
          <w:lang w:eastAsia="en-IN"/>
        </w:rPr>
        <w:t>ಕೊಯ್ಲು ಮಾಡಿದ ನಂತರ, ಮೇಲ್ಭಾಗಗಳನ್ನು ತೆಗೆದುಹಾಕಿ ಸುಮಾರು 2-3 ಸೆಂ.ಮೀ ಕಾಂಡವನ್ನು ಬಿಡಬೇಕು. ಬೇರುಗಳನ್ನು ತೊಳೆದು, ಶ್ರೇಣೀಕರಿಸಿ ಸರಿಯಾಗಿ ಪ್ಯಾಕ್ ಮಾಡಬೇಕು. ಬೀಟ್ರೂಟ್ ಅನ್ನು 0–2°C ನಲ್ಲಿ 90–95 ಪ್ರತಿಶತ ಸಾಪೇಕ್ಷ ಆರ್ದ್ರತೆಯೊಂದಿಗೆ ಎರಡರಿಂದ ಮೂರು ತಿಂಗಳವರೆಗೆ ಸಂಗ್ರಹಿಸಬಹುದು.</w:t>
      </w:r>
    </w:p>
    <w:p w14:paraId="3DBF9BF6" w14:textId="77777777" w:rsidR="006D79AE" w:rsidRPr="000464A8" w:rsidRDefault="006D79AE" w:rsidP="000464A8">
      <w:pPr>
        <w:spacing w:after="0" w:line="240" w:lineRule="auto"/>
        <w:rPr>
          <w:rFonts w:ascii="Arial" w:eastAsia="Times New Roman" w:hAnsi="Arial" w:cs="Arial"/>
          <w:lang w:eastAsia="en-IN"/>
        </w:rPr>
      </w:pPr>
    </w:p>
    <w:p w14:paraId="7ACF10D8" w14:textId="04B28C2E" w:rsidR="006D79AE" w:rsidRPr="000464A8" w:rsidRDefault="006D79AE" w:rsidP="000464A8">
      <w:pPr>
        <w:spacing w:after="0" w:line="240" w:lineRule="auto"/>
        <w:rPr>
          <w:rFonts w:ascii="Arial" w:eastAsia="Times New Roman" w:hAnsi="Arial" w:cs="Arial"/>
          <w:lang w:eastAsia="en-IN"/>
        </w:rPr>
      </w:pPr>
      <w:r w:rsidRPr="000464A8">
        <w:rPr>
          <w:rFonts w:ascii="Arial" w:eastAsia="Times New Roman" w:hAnsi="Arial" w:cs="Arial"/>
          <w:lang w:eastAsia="en-IN"/>
        </w:rPr>
        <w:t>ಹಕ್ಕುತ್ಯಾಗ</w:t>
      </w:r>
    </w:p>
    <w:p w14:paraId="74C61E8F" w14:textId="77777777" w:rsidR="006D79AE" w:rsidRPr="00A64F1C" w:rsidRDefault="006D79AE" w:rsidP="00A64F1C">
      <w:pPr>
        <w:pStyle w:val="ListParagraph"/>
        <w:numPr>
          <w:ilvl w:val="0"/>
          <w:numId w:val="7"/>
        </w:numPr>
        <w:spacing w:after="0" w:line="240" w:lineRule="auto"/>
        <w:rPr>
          <w:rFonts w:ascii="Arial" w:eastAsia="Times New Roman" w:hAnsi="Arial" w:cs="Arial"/>
          <w:lang w:eastAsia="en-IN"/>
        </w:rPr>
      </w:pPr>
      <w:r w:rsidRPr="00A64F1C">
        <w:rPr>
          <w:rFonts w:ascii="Arial" w:eastAsia="Times New Roman" w:hAnsi="Arial" w:cs="Arial"/>
          <w:lang w:eastAsia="en-IN"/>
        </w:rPr>
        <w:lastRenderedPageBreak/>
        <w:t>ನಮ್ಮ ಉತ್ಪನ್ನಗಳ ಅಭ್ಯಾಸಗಳ ಪ್ಯಾಕೇಜ್ ಕ್ಷೇತ್ರ ಪ್ರಯೋಗಗಳನ್ನು ಆಧರಿಸಿದೆ. ಕಾರ್ಯಕ್ಷಮತೆಯು ವಿಭಿನ್ನ ಭೌಗೋಳಿಕ ಸ್ಥಳಗಳಲ್ಲಿ ಬದಲಾಗಬಹುದು.</w:t>
      </w:r>
    </w:p>
    <w:p w14:paraId="4AA59858" w14:textId="77777777" w:rsidR="006D79AE" w:rsidRPr="006D79AE" w:rsidRDefault="006D79AE" w:rsidP="006D79AE">
      <w:pPr>
        <w:shd w:val="clear" w:color="auto" w:fill="FFFFFF"/>
        <w:spacing w:after="360" w:line="240" w:lineRule="auto"/>
        <w:rPr>
          <w:rFonts w:ascii="Arial" w:eastAsia="Times New Roman" w:hAnsi="Arial" w:cs="Arial"/>
          <w:color w:val="656565"/>
          <w:lang w:eastAsia="en-IN"/>
        </w:rPr>
      </w:pPr>
    </w:p>
    <w:sectPr w:rsidR="006D79AE" w:rsidRPr="006D79AE" w:rsidSect="00FF682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Nirmala UI">
    <w:panose1 w:val="020B0502040204020203"/>
    <w:charset w:val="00"/>
    <w:family w:val="swiss"/>
    <w:pitch w:val="variable"/>
    <w:sig w:usb0="80FF8023" w:usb1="0200004A" w:usb2="000002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30EBC"/>
    <w:multiLevelType w:val="multilevel"/>
    <w:tmpl w:val="BF607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BB1E95"/>
    <w:multiLevelType w:val="hybridMultilevel"/>
    <w:tmpl w:val="17CEA88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2C573981"/>
    <w:multiLevelType w:val="multilevel"/>
    <w:tmpl w:val="93A80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0BD58C7"/>
    <w:multiLevelType w:val="hybridMultilevel"/>
    <w:tmpl w:val="E1342BCE"/>
    <w:lvl w:ilvl="0" w:tplc="40090001">
      <w:start w:val="1"/>
      <w:numFmt w:val="bullet"/>
      <w:lvlText w:val=""/>
      <w:lvlJc w:val="left"/>
      <w:pPr>
        <w:ind w:left="1110" w:hanging="360"/>
      </w:pPr>
      <w:rPr>
        <w:rFonts w:ascii="Symbol" w:hAnsi="Symbol" w:hint="default"/>
      </w:rPr>
    </w:lvl>
    <w:lvl w:ilvl="1" w:tplc="40090003" w:tentative="1">
      <w:start w:val="1"/>
      <w:numFmt w:val="bullet"/>
      <w:lvlText w:val="o"/>
      <w:lvlJc w:val="left"/>
      <w:pPr>
        <w:ind w:left="1830" w:hanging="360"/>
      </w:pPr>
      <w:rPr>
        <w:rFonts w:ascii="Courier New" w:hAnsi="Courier New" w:cs="Courier New" w:hint="default"/>
      </w:rPr>
    </w:lvl>
    <w:lvl w:ilvl="2" w:tplc="40090005" w:tentative="1">
      <w:start w:val="1"/>
      <w:numFmt w:val="bullet"/>
      <w:lvlText w:val=""/>
      <w:lvlJc w:val="left"/>
      <w:pPr>
        <w:ind w:left="2550" w:hanging="360"/>
      </w:pPr>
      <w:rPr>
        <w:rFonts w:ascii="Wingdings" w:hAnsi="Wingdings" w:hint="default"/>
      </w:rPr>
    </w:lvl>
    <w:lvl w:ilvl="3" w:tplc="40090001" w:tentative="1">
      <w:start w:val="1"/>
      <w:numFmt w:val="bullet"/>
      <w:lvlText w:val=""/>
      <w:lvlJc w:val="left"/>
      <w:pPr>
        <w:ind w:left="3270" w:hanging="360"/>
      </w:pPr>
      <w:rPr>
        <w:rFonts w:ascii="Symbol" w:hAnsi="Symbol" w:hint="default"/>
      </w:rPr>
    </w:lvl>
    <w:lvl w:ilvl="4" w:tplc="40090003" w:tentative="1">
      <w:start w:val="1"/>
      <w:numFmt w:val="bullet"/>
      <w:lvlText w:val="o"/>
      <w:lvlJc w:val="left"/>
      <w:pPr>
        <w:ind w:left="3990" w:hanging="360"/>
      </w:pPr>
      <w:rPr>
        <w:rFonts w:ascii="Courier New" w:hAnsi="Courier New" w:cs="Courier New" w:hint="default"/>
      </w:rPr>
    </w:lvl>
    <w:lvl w:ilvl="5" w:tplc="40090005" w:tentative="1">
      <w:start w:val="1"/>
      <w:numFmt w:val="bullet"/>
      <w:lvlText w:val=""/>
      <w:lvlJc w:val="left"/>
      <w:pPr>
        <w:ind w:left="4710" w:hanging="360"/>
      </w:pPr>
      <w:rPr>
        <w:rFonts w:ascii="Wingdings" w:hAnsi="Wingdings" w:hint="default"/>
      </w:rPr>
    </w:lvl>
    <w:lvl w:ilvl="6" w:tplc="40090001" w:tentative="1">
      <w:start w:val="1"/>
      <w:numFmt w:val="bullet"/>
      <w:lvlText w:val=""/>
      <w:lvlJc w:val="left"/>
      <w:pPr>
        <w:ind w:left="5430" w:hanging="360"/>
      </w:pPr>
      <w:rPr>
        <w:rFonts w:ascii="Symbol" w:hAnsi="Symbol" w:hint="default"/>
      </w:rPr>
    </w:lvl>
    <w:lvl w:ilvl="7" w:tplc="40090003" w:tentative="1">
      <w:start w:val="1"/>
      <w:numFmt w:val="bullet"/>
      <w:lvlText w:val="o"/>
      <w:lvlJc w:val="left"/>
      <w:pPr>
        <w:ind w:left="6150" w:hanging="360"/>
      </w:pPr>
      <w:rPr>
        <w:rFonts w:ascii="Courier New" w:hAnsi="Courier New" w:cs="Courier New" w:hint="default"/>
      </w:rPr>
    </w:lvl>
    <w:lvl w:ilvl="8" w:tplc="40090005" w:tentative="1">
      <w:start w:val="1"/>
      <w:numFmt w:val="bullet"/>
      <w:lvlText w:val=""/>
      <w:lvlJc w:val="left"/>
      <w:pPr>
        <w:ind w:left="6870" w:hanging="360"/>
      </w:pPr>
      <w:rPr>
        <w:rFonts w:ascii="Wingdings" w:hAnsi="Wingdings" w:hint="default"/>
      </w:rPr>
    </w:lvl>
  </w:abstractNum>
  <w:abstractNum w:abstractNumId="4" w15:restartNumberingAfterBreak="0">
    <w:nsid w:val="46F978CA"/>
    <w:multiLevelType w:val="multilevel"/>
    <w:tmpl w:val="72546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7B35A16"/>
    <w:multiLevelType w:val="multilevel"/>
    <w:tmpl w:val="BDD29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B777771"/>
    <w:multiLevelType w:val="multilevel"/>
    <w:tmpl w:val="0DFCF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99146629">
    <w:abstractNumId w:val="0"/>
  </w:num>
  <w:num w:numId="2" w16cid:durableId="1495681033">
    <w:abstractNumId w:val="6"/>
  </w:num>
  <w:num w:numId="3" w16cid:durableId="201478150">
    <w:abstractNumId w:val="4"/>
  </w:num>
  <w:num w:numId="4" w16cid:durableId="593825882">
    <w:abstractNumId w:val="2"/>
  </w:num>
  <w:num w:numId="5" w16cid:durableId="787547993">
    <w:abstractNumId w:val="5"/>
  </w:num>
  <w:num w:numId="6" w16cid:durableId="38170616">
    <w:abstractNumId w:val="3"/>
  </w:num>
  <w:num w:numId="7" w16cid:durableId="13213513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6820"/>
    <w:rsid w:val="00012467"/>
    <w:rsid w:val="00014C5E"/>
    <w:rsid w:val="000464A8"/>
    <w:rsid w:val="00075423"/>
    <w:rsid w:val="00102541"/>
    <w:rsid w:val="00167BD5"/>
    <w:rsid w:val="00203BD4"/>
    <w:rsid w:val="002A4871"/>
    <w:rsid w:val="002D2220"/>
    <w:rsid w:val="003D3C06"/>
    <w:rsid w:val="00423A70"/>
    <w:rsid w:val="00430890"/>
    <w:rsid w:val="00481B1B"/>
    <w:rsid w:val="004F3F32"/>
    <w:rsid w:val="005447A9"/>
    <w:rsid w:val="005A1E8F"/>
    <w:rsid w:val="005C5435"/>
    <w:rsid w:val="006D79AE"/>
    <w:rsid w:val="0077083F"/>
    <w:rsid w:val="008170C2"/>
    <w:rsid w:val="008307EC"/>
    <w:rsid w:val="008B7A73"/>
    <w:rsid w:val="009625A3"/>
    <w:rsid w:val="00985466"/>
    <w:rsid w:val="00A4034D"/>
    <w:rsid w:val="00A64F1C"/>
    <w:rsid w:val="00A7286D"/>
    <w:rsid w:val="00AC263A"/>
    <w:rsid w:val="00AC48E6"/>
    <w:rsid w:val="00B12853"/>
    <w:rsid w:val="00B47B4E"/>
    <w:rsid w:val="00B6578A"/>
    <w:rsid w:val="00BA6925"/>
    <w:rsid w:val="00BE0B51"/>
    <w:rsid w:val="00BE53B5"/>
    <w:rsid w:val="00C610D4"/>
    <w:rsid w:val="00D8042A"/>
    <w:rsid w:val="00D95170"/>
    <w:rsid w:val="00DD70B5"/>
    <w:rsid w:val="00EA5E4A"/>
    <w:rsid w:val="00EB35EC"/>
    <w:rsid w:val="00F008B6"/>
    <w:rsid w:val="00F35B36"/>
    <w:rsid w:val="00FB1208"/>
    <w:rsid w:val="00FF682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EF92A"/>
  <w15:chartTrackingRefBased/>
  <w15:docId w15:val="{69F508D9-EED7-4616-B413-C6DEED04D6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k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6820"/>
    <w:pPr>
      <w:spacing w:after="120" w:line="264" w:lineRule="auto"/>
    </w:pPr>
    <w:rPr>
      <w:rFonts w:eastAsiaTheme="minorEastAsia"/>
      <w:kern w:val="0"/>
      <w:sz w:val="20"/>
      <w:szCs w:val="20"/>
      <w14:ligatures w14:val="none"/>
    </w:rPr>
  </w:style>
  <w:style w:type="paragraph" w:styleId="Heading1">
    <w:name w:val="heading 1"/>
    <w:basedOn w:val="Normal"/>
    <w:next w:val="Normal"/>
    <w:link w:val="Heading1Char"/>
    <w:uiPriority w:val="9"/>
    <w:qFormat/>
    <w:rsid w:val="00FF68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F68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F682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F682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F682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F682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F682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F682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F682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682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F682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F682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F682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F682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F68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F68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F68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F6820"/>
    <w:rPr>
      <w:rFonts w:eastAsiaTheme="majorEastAsia" w:cstheme="majorBidi"/>
      <w:color w:val="272727" w:themeColor="text1" w:themeTint="D8"/>
    </w:rPr>
  </w:style>
  <w:style w:type="paragraph" w:styleId="Title">
    <w:name w:val="Title"/>
    <w:basedOn w:val="Normal"/>
    <w:next w:val="Normal"/>
    <w:link w:val="TitleChar"/>
    <w:uiPriority w:val="10"/>
    <w:qFormat/>
    <w:rsid w:val="00FF68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F68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F682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F68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F6820"/>
    <w:pPr>
      <w:spacing w:before="160"/>
      <w:jc w:val="center"/>
    </w:pPr>
    <w:rPr>
      <w:i/>
      <w:iCs/>
      <w:color w:val="404040" w:themeColor="text1" w:themeTint="BF"/>
    </w:rPr>
  </w:style>
  <w:style w:type="character" w:customStyle="1" w:styleId="QuoteChar">
    <w:name w:val="Quote Char"/>
    <w:basedOn w:val="DefaultParagraphFont"/>
    <w:link w:val="Quote"/>
    <w:uiPriority w:val="29"/>
    <w:rsid w:val="00FF6820"/>
    <w:rPr>
      <w:i/>
      <w:iCs/>
      <w:color w:val="404040" w:themeColor="text1" w:themeTint="BF"/>
    </w:rPr>
  </w:style>
  <w:style w:type="paragraph" w:styleId="ListParagraph">
    <w:name w:val="List Paragraph"/>
    <w:basedOn w:val="Normal"/>
    <w:uiPriority w:val="34"/>
    <w:qFormat/>
    <w:rsid w:val="00FF6820"/>
    <w:pPr>
      <w:ind w:left="720"/>
      <w:contextualSpacing/>
    </w:pPr>
  </w:style>
  <w:style w:type="character" w:styleId="IntenseEmphasis">
    <w:name w:val="Intense Emphasis"/>
    <w:basedOn w:val="DefaultParagraphFont"/>
    <w:uiPriority w:val="21"/>
    <w:qFormat/>
    <w:rsid w:val="00FF6820"/>
    <w:rPr>
      <w:i/>
      <w:iCs/>
      <w:color w:val="0F4761" w:themeColor="accent1" w:themeShade="BF"/>
    </w:rPr>
  </w:style>
  <w:style w:type="paragraph" w:styleId="IntenseQuote">
    <w:name w:val="Intense Quote"/>
    <w:basedOn w:val="Normal"/>
    <w:next w:val="Normal"/>
    <w:link w:val="IntenseQuoteChar"/>
    <w:uiPriority w:val="30"/>
    <w:qFormat/>
    <w:rsid w:val="00FF68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F6820"/>
    <w:rPr>
      <w:i/>
      <w:iCs/>
      <w:color w:val="0F4761" w:themeColor="accent1" w:themeShade="BF"/>
    </w:rPr>
  </w:style>
  <w:style w:type="character" w:styleId="IntenseReference">
    <w:name w:val="Intense Reference"/>
    <w:basedOn w:val="DefaultParagraphFont"/>
    <w:uiPriority w:val="32"/>
    <w:qFormat/>
    <w:rsid w:val="00FF6820"/>
    <w:rPr>
      <w:b/>
      <w:bCs/>
      <w:smallCaps/>
      <w:color w:val="0F4761" w:themeColor="accent1" w:themeShade="BF"/>
      <w:spacing w:val="5"/>
    </w:rPr>
  </w:style>
  <w:style w:type="paragraph" w:styleId="NormalWeb">
    <w:name w:val="Normal (Web)"/>
    <w:basedOn w:val="Normal"/>
    <w:uiPriority w:val="99"/>
    <w:semiHidden/>
    <w:unhideWhenUsed/>
    <w:rsid w:val="00FF6820"/>
    <w:rPr>
      <w:rFonts w:ascii="Times New Roman" w:hAnsi="Times New Roman" w:cs="Times New Roman"/>
      <w:sz w:val="24"/>
      <w:szCs w:val="24"/>
    </w:rPr>
  </w:style>
  <w:style w:type="character" w:styleId="Strong">
    <w:name w:val="Strong"/>
    <w:basedOn w:val="DefaultParagraphFont"/>
    <w:uiPriority w:val="22"/>
    <w:qFormat/>
    <w:rsid w:val="00FF682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777</Words>
  <Characters>4431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Bussa Santhosh Kumar</dc:creator>
  <cp:keywords/>
  <dc:description/>
  <cp:lastModifiedBy>Bussa Santhosh Kumar</cp:lastModifiedBy>
  <cp:revision>4</cp:revision>
  <dcterms:created xsi:type="dcterms:W3CDTF">2026-09-21T10:06:00Z</dcterms:created>
  <dcterms:modified xsi:type="dcterms:W3CDTF">2026-09-23T11:37:00Z</dcterms:modified>
</cp:coreProperties>
</file>